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C4" w:rsidRPr="001A350F" w:rsidRDefault="00A53706" w:rsidP="00992AFD">
      <w:pPr>
        <w:pStyle w:val="Titel"/>
        <w:framePr w:wrap="notBeside"/>
        <w:sectPr w:rsidR="00813CC4" w:rsidRPr="001A350F" w:rsidSect="0010261C">
          <w:headerReference w:type="even" r:id="rId9"/>
          <w:headerReference w:type="default" r:id="rId10"/>
          <w:footerReference w:type="default" r:id="rId11"/>
          <w:headerReference w:type="first" r:id="rId12"/>
          <w:footnotePr>
            <w:numRestart w:val="eachPage"/>
          </w:footnotePr>
          <w:pgSz w:w="11906" w:h="16838" w:code="9"/>
          <w:pgMar w:top="4184" w:right="3158" w:bottom="1701" w:left="1276" w:header="0" w:footer="510" w:gutter="0"/>
          <w:cols w:space="708"/>
          <w:docGrid w:linePitch="360"/>
        </w:sectPr>
      </w:pPr>
      <w:bookmarkStart w:id="3" w:name="_Toc314666327"/>
      <w:r w:rsidRPr="001A350F">
        <w:t>Press</w:t>
      </w:r>
      <w:bookmarkEnd w:id="3"/>
      <w:r w:rsidR="004B7A59" w:rsidRPr="001A350F">
        <w:t xml:space="preserve"> Release</w:t>
      </w:r>
    </w:p>
    <w:p w:rsidR="003C687C" w:rsidRPr="001A350F" w:rsidRDefault="003C687C" w:rsidP="003C687C">
      <w:pPr>
        <w:rPr>
          <w:rFonts w:ascii="Frutiger 45 Light" w:hAnsi="Frutiger 45 Light"/>
        </w:rPr>
      </w:pPr>
    </w:p>
    <w:p w:rsidR="006756E8" w:rsidRPr="004B7A59" w:rsidRDefault="001A350F" w:rsidP="00812779">
      <w:pPr>
        <w:spacing w:after="200" w:line="360" w:lineRule="auto"/>
        <w:contextualSpacing w:val="0"/>
        <w:rPr>
          <w:rFonts w:eastAsia="Calibri"/>
          <w:b/>
          <w:sz w:val="28"/>
          <w:szCs w:val="28"/>
          <w:lang w:val="en-US" w:eastAsia="en-US"/>
        </w:rPr>
      </w:pPr>
      <w:bookmarkStart w:id="4" w:name="_GoBack"/>
      <w:proofErr w:type="spellStart"/>
      <w:r>
        <w:rPr>
          <w:rFonts w:eastAsia="Calibri"/>
          <w:b/>
          <w:sz w:val="28"/>
          <w:szCs w:val="28"/>
          <w:lang w:val="en-US" w:eastAsia="en-US"/>
        </w:rPr>
        <w:t>Inband</w:t>
      </w:r>
      <w:proofErr w:type="spellEnd"/>
      <w:r>
        <w:rPr>
          <w:rFonts w:eastAsia="Calibri"/>
          <w:b/>
          <w:sz w:val="28"/>
          <w:szCs w:val="28"/>
          <w:lang w:val="en-US" w:eastAsia="en-US"/>
        </w:rPr>
        <w:t>-RFID</w:t>
      </w:r>
    </w:p>
    <w:bookmarkEnd w:id="4"/>
    <w:p w:rsidR="001A350F" w:rsidRPr="001A350F" w:rsidRDefault="006756E8" w:rsidP="001A350F">
      <w:pPr>
        <w:spacing w:line="360" w:lineRule="auto"/>
        <w:rPr>
          <w:szCs w:val="20"/>
          <w:lang w:val="en-US"/>
        </w:rPr>
      </w:pPr>
      <w:r w:rsidRPr="00E3612B">
        <w:rPr>
          <w:b/>
          <w:color w:val="000000" w:themeColor="text1"/>
          <w:lang w:val="en-US"/>
        </w:rPr>
        <w:br/>
      </w:r>
      <w:r w:rsidR="001A350F" w:rsidRPr="001A350F">
        <w:rPr>
          <w:szCs w:val="20"/>
          <w:lang w:val="en-US"/>
        </w:rPr>
        <w:t>The commenced implementation of “industry 4.0</w:t>
      </w:r>
      <w:proofErr w:type="gramStart"/>
      <w:r w:rsidR="001A350F" w:rsidRPr="001A350F">
        <w:rPr>
          <w:szCs w:val="20"/>
          <w:lang w:val="en-US"/>
        </w:rPr>
        <w:t>“ implies</w:t>
      </w:r>
      <w:proofErr w:type="gramEnd"/>
      <w:r w:rsidR="001A350F" w:rsidRPr="001A350F">
        <w:rPr>
          <w:szCs w:val="20"/>
          <w:lang w:val="en-US"/>
        </w:rPr>
        <w:t xml:space="preserve"> a rapidly increasing number of wireless sensors and actuators in the industrial field. The requirement of wireless transmission technology in this surrounding is high. On the one hand a high robustness and a reliable determinism (real-time capability) of the data transmission are required. Also security aspects like protection against eavesdropping gain in importance. At the same time there is a requirement for high energy efficiency, best realized as energy self-sufficient sensors. The increasing number of wireless applications in a limited frequency range furthermore requires the undisturbed coexistence of diverse wireless systems. Therefore currently </w:t>
      </w:r>
      <w:proofErr w:type="spellStart"/>
      <w:r w:rsidR="001A350F" w:rsidRPr="001A350F">
        <w:rPr>
          <w:szCs w:val="20"/>
          <w:lang w:val="en-US"/>
        </w:rPr>
        <w:t>halfduplex</w:t>
      </w:r>
      <w:proofErr w:type="spellEnd"/>
      <w:r w:rsidR="001A350F" w:rsidRPr="001A350F">
        <w:rPr>
          <w:szCs w:val="20"/>
          <w:lang w:val="en-US"/>
        </w:rPr>
        <w:t xml:space="preserve">-procedures (sending and receiving on one frequency channel separated in time) is used. Full duplex-procedures (simultaneous sending and receiving) are despite of a possible halving of the latency period not being used, because they require two separate frequency channels. </w:t>
      </w:r>
    </w:p>
    <w:p w:rsidR="001A350F" w:rsidRPr="001A350F" w:rsidRDefault="001A350F" w:rsidP="001A350F">
      <w:pPr>
        <w:spacing w:line="360" w:lineRule="auto"/>
        <w:rPr>
          <w:szCs w:val="20"/>
          <w:lang w:val="en-US"/>
        </w:rPr>
      </w:pPr>
      <w:r w:rsidRPr="001A350F">
        <w:rPr>
          <w:szCs w:val="20"/>
          <w:lang w:val="en-US"/>
        </w:rPr>
        <w:t xml:space="preserve">In the industrial field currently used wireless standards (like WLAN, Bluetooth or ZigBee) the wireless interface of a belonging wireless sensor has an amount of 60 to 95 percent of the total energy requirement of the system. With a passive data transmission technology, based on a so-called load modulation this amount would lapse completely. However this technology does not satisfy the other above mentioned requirements and in addition to that the wireless range is a little bit lower. </w:t>
      </w:r>
    </w:p>
    <w:p w:rsidR="001A350F" w:rsidRPr="001A350F" w:rsidRDefault="001A350F" w:rsidP="001A350F">
      <w:pPr>
        <w:spacing w:line="360" w:lineRule="auto"/>
        <w:rPr>
          <w:szCs w:val="20"/>
          <w:lang w:val="en-US"/>
        </w:rPr>
      </w:pPr>
      <w:r w:rsidRPr="001A350F">
        <w:rPr>
          <w:szCs w:val="20"/>
          <w:lang w:val="en-US"/>
        </w:rPr>
        <w:t xml:space="preserve">At Fraunhofer IMS, in the business field “Wireless and Transponder Systems” an idea came up to use </w:t>
      </w:r>
      <w:proofErr w:type="spellStart"/>
      <w:r w:rsidRPr="001A350F">
        <w:rPr>
          <w:szCs w:val="20"/>
          <w:lang w:val="en-US"/>
        </w:rPr>
        <w:t>inband</w:t>
      </w:r>
      <w:proofErr w:type="spellEnd"/>
      <w:r w:rsidRPr="001A350F">
        <w:rPr>
          <w:szCs w:val="20"/>
          <w:lang w:val="en-US"/>
        </w:rPr>
        <w:t xml:space="preserve">-communication procedures (which are also subject of the future 5G mobile radio standard) in RFID-transponders. Through the combination of the </w:t>
      </w:r>
      <w:proofErr w:type="spellStart"/>
      <w:r w:rsidRPr="001A350F">
        <w:rPr>
          <w:szCs w:val="20"/>
          <w:lang w:val="en-US"/>
        </w:rPr>
        <w:t>inband</w:t>
      </w:r>
      <w:proofErr w:type="spellEnd"/>
      <w:r w:rsidRPr="001A350F">
        <w:rPr>
          <w:szCs w:val="20"/>
          <w:lang w:val="en-US"/>
        </w:rPr>
        <w:t>-procedure with the load modulation based RFID-communication procedure results a highly efficient, wireless transmission procedure, called “</w:t>
      </w:r>
      <w:proofErr w:type="spellStart"/>
      <w:r w:rsidRPr="001A350F">
        <w:rPr>
          <w:szCs w:val="20"/>
          <w:lang w:val="en-US"/>
        </w:rPr>
        <w:t>Inband</w:t>
      </w:r>
      <w:proofErr w:type="spellEnd"/>
      <w:r w:rsidRPr="001A350F">
        <w:rPr>
          <w:szCs w:val="20"/>
          <w:lang w:val="en-US"/>
        </w:rPr>
        <w:t xml:space="preserve">-RFID”, which promises to fulfill the mentioned requirements like full duplex-transmission and energy </w:t>
      </w:r>
      <w:r w:rsidRPr="001A350F">
        <w:rPr>
          <w:szCs w:val="20"/>
          <w:lang w:val="en-US"/>
        </w:rPr>
        <w:lastRenderedPageBreak/>
        <w:t xml:space="preserve">efficiency (energy self-sufficient sensors). In addition to that, the </w:t>
      </w:r>
      <w:proofErr w:type="spellStart"/>
      <w:r w:rsidRPr="001A350F">
        <w:rPr>
          <w:szCs w:val="20"/>
          <w:lang w:val="en-US"/>
        </w:rPr>
        <w:t>Inband</w:t>
      </w:r>
      <w:proofErr w:type="spellEnd"/>
      <w:r w:rsidRPr="001A350F">
        <w:rPr>
          <w:szCs w:val="20"/>
          <w:lang w:val="en-US"/>
        </w:rPr>
        <w:t xml:space="preserve">-RFID-communication provides, in comparison to the established wireless standards, a high intrinsic protection against eavesdropping (see figure 1). </w:t>
      </w:r>
    </w:p>
    <w:p w:rsidR="001A350F" w:rsidRPr="001A350F" w:rsidRDefault="001A350F" w:rsidP="001A350F">
      <w:pPr>
        <w:spacing w:line="360" w:lineRule="auto"/>
        <w:rPr>
          <w:szCs w:val="20"/>
          <w:lang w:val="en-US"/>
        </w:rPr>
      </w:pPr>
      <w:r w:rsidRPr="001A350F">
        <w:rPr>
          <w:szCs w:val="20"/>
          <w:lang w:val="en-US"/>
        </w:rPr>
        <w:t xml:space="preserve">Amongst other things, due to the protection against eavesdropping the </w:t>
      </w:r>
      <w:proofErr w:type="spellStart"/>
      <w:r w:rsidRPr="001A350F">
        <w:rPr>
          <w:szCs w:val="20"/>
          <w:lang w:val="en-US"/>
        </w:rPr>
        <w:t>Inband</w:t>
      </w:r>
      <w:proofErr w:type="spellEnd"/>
      <w:r w:rsidRPr="001A350F">
        <w:rPr>
          <w:szCs w:val="20"/>
          <w:lang w:val="en-US"/>
        </w:rPr>
        <w:t xml:space="preserve">-communication with load modulation presents solution approaches for subsections of the currently discussed “Keyless-Go” and “Keyless-Entry” issue in the automotive sector. Because of the features of the new technology potential offenders, in this specific case car thieves, notice the emitted carrier signal as in interferer while </w:t>
      </w:r>
      <w:proofErr w:type="gramStart"/>
      <w:r w:rsidRPr="001A350F">
        <w:rPr>
          <w:szCs w:val="20"/>
          <w:lang w:val="en-US"/>
        </w:rPr>
        <w:t>eavesdropping</w:t>
      </w:r>
      <w:proofErr w:type="gramEnd"/>
      <w:r w:rsidRPr="001A350F">
        <w:rPr>
          <w:szCs w:val="20"/>
          <w:lang w:val="en-US"/>
        </w:rPr>
        <w:t xml:space="preserve"> the data transmission. According to this, eavesdropping or rather interception of the car-key-signal is not possible.</w:t>
      </w:r>
    </w:p>
    <w:p w:rsidR="001A350F" w:rsidRPr="001A350F" w:rsidRDefault="001A350F" w:rsidP="001A350F">
      <w:pPr>
        <w:spacing w:line="360" w:lineRule="auto"/>
        <w:rPr>
          <w:szCs w:val="20"/>
          <w:lang w:val="en-US"/>
        </w:rPr>
      </w:pPr>
      <w:r w:rsidRPr="001A350F">
        <w:rPr>
          <w:szCs w:val="20"/>
          <w:lang w:val="en-US"/>
        </w:rPr>
        <w:t xml:space="preserve">With the goal to realize the outlined </w:t>
      </w:r>
      <w:proofErr w:type="spellStart"/>
      <w:r w:rsidRPr="001A350F">
        <w:rPr>
          <w:szCs w:val="20"/>
          <w:lang w:val="en-US"/>
        </w:rPr>
        <w:t>Inband</w:t>
      </w:r>
      <w:proofErr w:type="spellEnd"/>
      <w:r w:rsidRPr="001A350F">
        <w:rPr>
          <w:szCs w:val="20"/>
          <w:lang w:val="en-US"/>
        </w:rPr>
        <w:t xml:space="preserve">-communication with load modulation an intern promoted project started at Fraunhofer IMS in the beginning of 2017. Researchers already have achieved first promising results. </w:t>
      </w:r>
    </w:p>
    <w:p w:rsidR="006756E8" w:rsidRDefault="006756E8" w:rsidP="001A350F">
      <w:pPr>
        <w:spacing w:line="360" w:lineRule="auto"/>
        <w:rPr>
          <w:rFonts w:eastAsia="Calibri"/>
          <w:szCs w:val="20"/>
          <w:lang w:val="en-US" w:eastAsia="en-US"/>
        </w:rPr>
      </w:pPr>
    </w:p>
    <w:p w:rsidR="001A350F" w:rsidRDefault="001A350F" w:rsidP="001A350F">
      <w:pPr>
        <w:spacing w:line="360" w:lineRule="auto"/>
      </w:pPr>
    </w:p>
    <w:p w:rsidR="001A350F" w:rsidRDefault="001A350F" w:rsidP="001A350F">
      <w:pPr>
        <w:spacing w:line="360" w:lineRule="auto"/>
      </w:pPr>
      <w:r>
        <w:rPr>
          <w:noProof/>
        </w:rPr>
        <w:drawing>
          <wp:inline distT="0" distB="0" distL="0" distR="0" wp14:anchorId="0D6FF4BA" wp14:editId="1B0C2E82">
            <wp:extent cx="3569775" cy="251891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89416.tmp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9" t="4344"/>
                    <a:stretch/>
                  </pic:blipFill>
                  <pic:spPr bwMode="auto">
                    <a:xfrm>
                      <a:off x="0" y="0"/>
                      <a:ext cx="3573575" cy="252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350F" w:rsidRDefault="001A350F" w:rsidP="001A350F">
      <w:pPr>
        <w:spacing w:line="360" w:lineRule="auto"/>
      </w:pPr>
      <w:r w:rsidRPr="001F1CD3">
        <w:rPr>
          <w:color w:val="000000" w:themeColor="text1"/>
          <w:szCs w:val="20"/>
        </w:rPr>
        <w:t>© Fraunhofer IMS</w:t>
      </w:r>
    </w:p>
    <w:p w:rsidR="001A350F" w:rsidRDefault="001A350F" w:rsidP="001A350F">
      <w:pPr>
        <w:spacing w:line="360" w:lineRule="auto"/>
      </w:pPr>
      <w:proofErr w:type="spellStart"/>
      <w:r w:rsidRPr="001A350F">
        <w:t>Photo</w:t>
      </w:r>
      <w:proofErr w:type="spellEnd"/>
      <w:r>
        <w:rPr>
          <w:b/>
        </w:rPr>
        <w:t xml:space="preserve"> </w:t>
      </w:r>
      <w:r w:rsidRPr="00835E0C">
        <w:rPr>
          <w:b/>
        </w:rPr>
        <w:fldChar w:fldCharType="begin"/>
      </w:r>
      <w:r w:rsidRPr="00835E0C">
        <w:instrText xml:space="preserve"> SEQ Abbildung \* ARABIC </w:instrText>
      </w:r>
      <w:r w:rsidRPr="00835E0C">
        <w:rPr>
          <w:b/>
        </w:rPr>
        <w:fldChar w:fldCharType="separate"/>
      </w:r>
      <w:r w:rsidRPr="00835E0C">
        <w:rPr>
          <w:noProof/>
        </w:rPr>
        <w:t>1</w:t>
      </w:r>
      <w:r w:rsidRPr="00835E0C">
        <w:rPr>
          <w:b/>
        </w:rPr>
        <w:fldChar w:fldCharType="end"/>
      </w:r>
      <w:r w:rsidRPr="00835E0C">
        <w:t xml:space="preserve">: </w:t>
      </w:r>
      <w:proofErr w:type="spellStart"/>
      <w:r w:rsidRPr="00835E0C">
        <w:t>Inband</w:t>
      </w:r>
      <w:proofErr w:type="spellEnd"/>
      <w:r w:rsidRPr="00835E0C">
        <w:t>-RFID</w:t>
      </w:r>
    </w:p>
    <w:p w:rsidR="001A350F" w:rsidRPr="001A350F" w:rsidRDefault="001A350F" w:rsidP="001A350F">
      <w:pPr>
        <w:spacing w:line="360" w:lineRule="auto"/>
        <w:rPr>
          <w:rFonts w:eastAsia="Calibri"/>
          <w:szCs w:val="20"/>
          <w:lang w:eastAsia="en-US"/>
        </w:rPr>
      </w:pPr>
    </w:p>
    <w:p w:rsidR="00CF79EF" w:rsidRDefault="00CF79EF" w:rsidP="00687B16">
      <w:pPr>
        <w:pStyle w:val="Fuzeilehinten"/>
        <w:framePr w:w="8893" w:h="252" w:hRule="exact" w:wrap="notBeside" w:vAnchor="page" w:hAnchor="page" w:x="135" w:y="16460"/>
      </w:pPr>
      <w:r>
        <w:t>Dieses Feld, sowie die Tabelle auf der letzten Seite nicht löschen!</w:t>
      </w:r>
    </w:p>
    <w:sectPr w:rsidR="00CF79EF" w:rsidSect="0090449B">
      <w:headerReference w:type="default" r:id="rId14"/>
      <w:footerReference w:type="default" r:id="rId15"/>
      <w:footnotePr>
        <w:numRestart w:val="eachPage"/>
      </w:footnotePr>
      <w:type w:val="continuous"/>
      <w:pgSz w:w="11906" w:h="16838" w:code="9"/>
      <w:pgMar w:top="4184" w:right="3158" w:bottom="1701" w:left="1276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B5" w:rsidRDefault="005218B5">
      <w:r>
        <w:separator/>
      </w:r>
    </w:p>
    <w:p w:rsidR="005218B5" w:rsidRDefault="005218B5"/>
    <w:p w:rsidR="005218B5" w:rsidRDefault="005218B5"/>
    <w:p w:rsidR="005218B5" w:rsidRDefault="005218B5"/>
  </w:endnote>
  <w:endnote w:type="continuationSeparator" w:id="0">
    <w:p w:rsidR="005218B5" w:rsidRDefault="005218B5">
      <w:r>
        <w:continuationSeparator/>
      </w:r>
    </w:p>
    <w:p w:rsidR="005218B5" w:rsidRDefault="005218B5"/>
    <w:p w:rsidR="005218B5" w:rsidRDefault="005218B5"/>
    <w:p w:rsidR="005218B5" w:rsidRDefault="00521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LT Com 65 Bold">
    <w:panose1 w:val="020B0803030504020204"/>
    <w:charset w:val="00"/>
    <w:family w:val="swiss"/>
    <w:pitch w:val="variable"/>
    <w:sig w:usb0="800000AF" w:usb1="5000204A" w:usb2="00000000" w:usb3="00000000" w:csb0="0000009B" w:csb1="00000000"/>
  </w:font>
  <w:font w:name="Frutiger LT Com 75 Black">
    <w:panose1 w:val="020B0A0304050403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20B03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19" w:rsidRDefault="006F1D5C" w:rsidP="00955E0B">
    <w:r>
      <w:rPr>
        <w:noProof/>
      </w:rPr>
      <w:drawing>
        <wp:anchor distT="0" distB="0" distL="114300" distR="114300" simplePos="0" relativeHeight="251665408" behindDoc="0" locked="0" layoutInCell="0" allowOverlap="1" wp14:anchorId="51D406FE" wp14:editId="4E1D0FA5">
          <wp:simplePos x="0" y="0"/>
          <wp:positionH relativeFrom="page">
            <wp:posOffset>4661535</wp:posOffset>
          </wp:positionH>
          <wp:positionV relativeFrom="page">
            <wp:posOffset>593725</wp:posOffset>
          </wp:positionV>
          <wp:extent cx="2162175" cy="590550"/>
          <wp:effectExtent l="0" t="0" r="9525" b="0"/>
          <wp:wrapNone/>
          <wp:docPr id="7" name="Grafik 7" descr="Logo_ausgetaus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5E0B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BEE10D2" wp14:editId="07082701">
              <wp:simplePos x="0" y="0"/>
              <wp:positionH relativeFrom="margin">
                <wp:posOffset>0</wp:posOffset>
              </wp:positionH>
              <wp:positionV relativeFrom="page">
                <wp:posOffset>9757410</wp:posOffset>
              </wp:positionV>
              <wp:extent cx="6372000" cy="615600"/>
              <wp:effectExtent l="0" t="0" r="10160" b="1333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000" cy="61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5E0B" w:rsidRDefault="00955E0B" w:rsidP="00955E0B">
                          <w:pPr>
                            <w:pStyle w:val="Fuzeilefett"/>
                          </w:pPr>
                          <w:r>
                            <w:t>Redaktion</w:t>
                          </w:r>
                        </w:p>
                        <w:p w:rsidR="00955E0B" w:rsidRDefault="00A242EB" w:rsidP="00955E0B">
                          <w:pPr>
                            <w:pStyle w:val="Fuzeile"/>
                          </w:pPr>
                          <w:r>
                            <w:rPr>
                              <w:rStyle w:val="FuzeilefettZchn"/>
                            </w:rPr>
                            <w:t>Verena Sagante</w:t>
                          </w:r>
                          <w:r w:rsidR="00955E0B">
                            <w:t xml:space="preserve">  |  Fraunhofer-Institut für</w:t>
                          </w:r>
                          <w:r>
                            <w:t xml:space="preserve"> Mikroelektronische Schaltungen und Systeme IMS  |  Telefon +49 203 713967-235</w:t>
                          </w:r>
                          <w:r w:rsidR="00955E0B">
                            <w:t xml:space="preserve">  |  </w:t>
                          </w:r>
                        </w:p>
                        <w:p w:rsidR="00955E0B" w:rsidRDefault="00A242EB" w:rsidP="00955E0B">
                          <w:pPr>
                            <w:pStyle w:val="Fuzeile"/>
                          </w:pPr>
                          <w:r w:rsidRPr="00A242EB">
                            <w:t>Finkenstraße 61</w:t>
                          </w:r>
                          <w:r>
                            <w:t xml:space="preserve"> | </w:t>
                          </w:r>
                          <w:r w:rsidR="00955E0B">
                            <w:t xml:space="preserve"> </w:t>
                          </w:r>
                          <w:r>
                            <w:t>47057 Duisburg</w:t>
                          </w:r>
                          <w:r w:rsidR="00955E0B">
                            <w:t xml:space="preserve">  |  </w:t>
                          </w:r>
                          <w:r>
                            <w:t>www.</w:t>
                          </w:r>
                          <w:r w:rsidR="00955E0B" w:rsidRPr="00197FAE">
                            <w:t>i</w:t>
                          </w:r>
                          <w:r>
                            <w:t>ms</w:t>
                          </w:r>
                          <w:r w:rsidR="00955E0B" w:rsidRPr="00197FAE">
                            <w:t>.fraunhofer.de</w:t>
                          </w:r>
                          <w:r w:rsidR="00955E0B">
                            <w:t xml:space="preserve">  |  </w:t>
                          </w:r>
                          <w:r>
                            <w:t>verena.sagante@</w:t>
                          </w:r>
                          <w:r w:rsidR="00955E0B" w:rsidRPr="00197FAE">
                            <w:t>i</w:t>
                          </w:r>
                          <w:r>
                            <w:t>ms</w:t>
                          </w:r>
                          <w:r w:rsidR="00955E0B" w:rsidRPr="00197FAE">
                            <w:t>.fraunhofer.de</w:t>
                          </w:r>
                          <w:r w:rsidR="00955E0B">
                            <w:t xml:space="preserve">  |  </w:t>
                          </w:r>
                        </w:p>
                        <w:p w:rsidR="00955E0B" w:rsidRDefault="00955E0B" w:rsidP="00955E0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0;margin-top:768.3pt;width:501.75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" filled="f" stroked="f">
              <v:textbox inset="0,0,0,0">
                <w:txbxContent>
                  <w:p w:rsidR="00955E0B" w:rsidRDefault="00955E0B" w:rsidP="00955E0B">
                    <w:pPr>
                      <w:pStyle w:val="Fuzeilefett"/>
                    </w:pPr>
                    <w:r>
                      <w:t>Redaktion</w:t>
                    </w:r>
                  </w:p>
                  <w:p w:rsidR="00955E0B" w:rsidRDefault="00A242EB" w:rsidP="00955E0B">
                    <w:pPr>
                      <w:pStyle w:val="Fuzeile"/>
                    </w:pPr>
                    <w:r>
                      <w:rPr>
                        <w:rStyle w:val="FuzeilefettZchn"/>
                      </w:rPr>
                      <w:t>Verena Sagante</w:t>
                    </w:r>
                    <w:r w:rsidR="00955E0B">
                      <w:t xml:space="preserve">  |  Fraunhofer-Institut für</w:t>
                    </w:r>
                    <w:r>
                      <w:t xml:space="preserve"> Mikroelektronische Schaltungen und Systeme IMS  |  Telefon +49 203 713967-235</w:t>
                    </w:r>
                    <w:r w:rsidR="00955E0B">
                      <w:t xml:space="preserve">  |  </w:t>
                    </w:r>
                  </w:p>
                  <w:p w:rsidR="00955E0B" w:rsidRDefault="00A242EB" w:rsidP="00955E0B">
                    <w:pPr>
                      <w:pStyle w:val="Fuzeile"/>
                    </w:pPr>
                    <w:r w:rsidRPr="00A242EB">
                      <w:t>Finkenstraße 61</w:t>
                    </w:r>
                    <w:r>
                      <w:t xml:space="preserve"> | </w:t>
                    </w:r>
                    <w:r w:rsidR="00955E0B">
                      <w:t xml:space="preserve"> </w:t>
                    </w:r>
                    <w:r>
                      <w:t>47057 Duisburg</w:t>
                    </w:r>
                    <w:r w:rsidR="00955E0B">
                      <w:t xml:space="preserve">  |  </w:t>
                    </w:r>
                    <w:r>
                      <w:t>www.</w:t>
                    </w:r>
                    <w:r w:rsidR="00955E0B" w:rsidRPr="00197FAE">
                      <w:t>i</w:t>
                    </w:r>
                    <w:r>
                      <w:t>ms</w:t>
                    </w:r>
                    <w:r w:rsidR="00955E0B" w:rsidRPr="00197FAE">
                      <w:t>.fraunhofer.de</w:t>
                    </w:r>
                    <w:r w:rsidR="00955E0B">
                      <w:t xml:space="preserve">  |  </w:t>
                    </w:r>
                    <w:r>
                      <w:t>verena.sagante@</w:t>
                    </w:r>
                    <w:r w:rsidR="00955E0B" w:rsidRPr="00197FAE">
                      <w:t>i</w:t>
                    </w:r>
                    <w:r>
                      <w:t>ms</w:t>
                    </w:r>
                    <w:r w:rsidR="00955E0B" w:rsidRPr="00197FAE">
                      <w:t>.fraunhofer.de</w:t>
                    </w:r>
                    <w:r w:rsidR="00955E0B">
                      <w:t xml:space="preserve">  |  </w:t>
                    </w:r>
                  </w:p>
                  <w:p w:rsidR="00955E0B" w:rsidRDefault="00955E0B" w:rsidP="00955E0B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955E0B" w:rsidRDefault="00955E0B" w:rsidP="00955E0B">
    <w:bookmarkStart w:id="2" w:name="partnerlogo1"/>
  </w:p>
  <w:bookmarkEnd w:id="2"/>
  <w:p w:rsidR="00955E0B" w:rsidRDefault="00955E0B" w:rsidP="00955E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85" w:rsidRDefault="00B10318" w:rsidP="00955BE0">
    <w:pPr>
      <w:pStyle w:val="Fuzeile"/>
    </w:pPr>
    <w:r>
      <w:rPr>
        <w:noProof/>
      </w:rPr>
      <w:drawing>
        <wp:anchor distT="0" distB="0" distL="114300" distR="114300" simplePos="0" relativeHeight="251667456" behindDoc="0" locked="0" layoutInCell="0" allowOverlap="1" wp14:anchorId="497BF59E" wp14:editId="338A840B">
          <wp:simplePos x="0" y="0"/>
          <wp:positionH relativeFrom="page">
            <wp:posOffset>4813935</wp:posOffset>
          </wp:positionH>
          <wp:positionV relativeFrom="page">
            <wp:posOffset>622300</wp:posOffset>
          </wp:positionV>
          <wp:extent cx="2162175" cy="590550"/>
          <wp:effectExtent l="0" t="0" r="9525" b="0"/>
          <wp:wrapNone/>
          <wp:docPr id="8" name="Grafik 8" descr="Logo_ausgetaus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4E85" w:rsidRDefault="00744E85" w:rsidP="00955BE0">
    <w:pPr>
      <w:pStyle w:val="Fuzeile"/>
    </w:pPr>
  </w:p>
  <w:p w:rsidR="00744E85" w:rsidRDefault="00744E85" w:rsidP="00955BE0">
    <w:pPr>
      <w:pStyle w:val="Fuzeile"/>
    </w:pPr>
  </w:p>
  <w:p w:rsidR="00744E85" w:rsidRDefault="00744E85" w:rsidP="00955B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B5" w:rsidRDefault="005218B5"/>
    <w:p w:rsidR="005218B5" w:rsidRDefault="005218B5"/>
    <w:p w:rsidR="005218B5" w:rsidRDefault="005218B5"/>
    <w:p w:rsidR="005218B5" w:rsidRDefault="005218B5"/>
  </w:footnote>
  <w:footnote w:type="continuationSeparator" w:id="0">
    <w:p w:rsidR="005218B5" w:rsidRDefault="005218B5">
      <w:r>
        <w:continuationSeparator/>
      </w:r>
    </w:p>
    <w:p w:rsidR="005218B5" w:rsidRDefault="005218B5"/>
    <w:p w:rsidR="005218B5" w:rsidRDefault="005218B5"/>
    <w:p w:rsidR="005218B5" w:rsidRDefault="005218B5"/>
  </w:footnote>
  <w:footnote w:type="continuationNotice" w:id="1">
    <w:p w:rsidR="005218B5" w:rsidRDefault="005218B5"/>
    <w:p w:rsidR="005218B5" w:rsidRDefault="005218B5"/>
    <w:p w:rsidR="005218B5" w:rsidRDefault="005218B5"/>
    <w:p w:rsidR="005218B5" w:rsidRDefault="005218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85" w:rsidRDefault="00744E85" w:rsidP="002210EB">
    <w:pPr>
      <w:framePr w:h="57" w:hRule="exact" w:wrap="auto" w:hAnchor="page" w:x="596"/>
      <w:pBdr>
        <w:top w:val="dashSmallGap" w:sz="4" w:space="1" w:color="auto"/>
      </w:pBdr>
    </w:pPr>
  </w:p>
  <w:p w:rsidR="00744E85" w:rsidRDefault="00744E85" w:rsidP="00182C15">
    <w:pPr>
      <w:framePr w:wrap="auto" w:hAnchor="page" w:x="596"/>
    </w:pPr>
    <w:r>
      <w:fldChar w:fldCharType="begin"/>
    </w:r>
    <w:r>
      <w:instrText xml:space="preserve"> STYLEREF  "#Überschrift 1"  \* MERGEFORMAT </w:instrText>
    </w:r>
    <w:r>
      <w:fldChar w:fldCharType="separate"/>
    </w:r>
    <w:r w:rsidR="008D2C87">
      <w:rPr>
        <w:b/>
        <w:bCs/>
        <w:noProof/>
      </w:rPr>
      <w:t>Fehler! Verwenden Sie die Registerkarte 'Start', um #Überschrift 1 dem Text zuzuweisen, der hier angezeigt werden soll.</w:t>
    </w:r>
    <w:r>
      <w:rPr>
        <w:b/>
        <w:bCs/>
        <w:noProof/>
      </w:rPr>
      <w:fldChar w:fldCharType="end"/>
    </w:r>
  </w:p>
  <w:p w:rsidR="00744E85" w:rsidRPr="002210EB" w:rsidRDefault="00744E85" w:rsidP="002210EB">
    <w:pPr>
      <w:pStyle w:val="Kopfzeile"/>
    </w:pPr>
  </w:p>
  <w:p w:rsidR="00744E85" w:rsidRDefault="00744E85"/>
  <w:p w:rsidR="00744E85" w:rsidRDefault="00744E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Toc291581101"/>
  <w:bookmarkStart w:id="1" w:name="_Toc291581128"/>
  <w:p w:rsidR="00744E85" w:rsidRDefault="00744E85" w:rsidP="00E37911">
    <w:pPr>
      <w:pStyle w:val="LebenderKolumnentitel1"/>
      <w:framePr w:wrap="around"/>
    </w:pPr>
    <w:r w:rsidRPr="00E37911">
      <mc:AlternateContent>
        <mc:Choice Requires="wps">
          <w:drawing>
            <wp:anchor distT="0" distB="0" distL="114300" distR="114300" simplePos="0" relativeHeight="251658240" behindDoc="0" locked="0" layoutInCell="0" allowOverlap="1" wp14:anchorId="470F893F" wp14:editId="3A110383">
              <wp:simplePos x="0" y="0"/>
              <wp:positionH relativeFrom="margin">
                <wp:align>left</wp:align>
              </wp:positionH>
              <wp:positionV relativeFrom="page">
                <wp:posOffset>1742440</wp:posOffset>
              </wp:positionV>
              <wp:extent cx="6372225" cy="457200"/>
              <wp:effectExtent l="0" t="0" r="9525" b="0"/>
              <wp:wrapNone/>
              <wp:docPr id="10" name="Text 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85" w:rsidRPr="004B7A59" w:rsidRDefault="00A242EB" w:rsidP="000641BF">
                          <w:pPr>
                            <w:pStyle w:val="Einrichtungszeile"/>
                            <w:rPr>
                              <w:lang w:val="en-US"/>
                            </w:rPr>
                          </w:pPr>
                          <w:r w:rsidRPr="004B7A59">
                            <w:rPr>
                              <w:lang w:val="en-US"/>
                            </w:rPr>
                            <w:t>Fraunhofer-Institu</w:t>
                          </w:r>
                          <w:r w:rsidR="004B7A59" w:rsidRPr="004B7A59">
                            <w:rPr>
                              <w:lang w:val="en-US"/>
                            </w:rPr>
                            <w:t>e</w:t>
                          </w:r>
                          <w:r w:rsidRPr="004B7A59">
                            <w:rPr>
                              <w:lang w:val="en-US"/>
                            </w:rPr>
                            <w:t>t f</w:t>
                          </w:r>
                          <w:r w:rsidR="004B7A59" w:rsidRPr="004B7A59">
                            <w:rPr>
                              <w:lang w:val="en-US"/>
                            </w:rPr>
                            <w:t>o</w:t>
                          </w:r>
                          <w:r w:rsidRPr="004B7A59">
                            <w:rPr>
                              <w:lang w:val="en-US"/>
                            </w:rPr>
                            <w:t>r Mi</w:t>
                          </w:r>
                          <w:r w:rsidR="004B7A59" w:rsidRPr="004B7A59">
                            <w:rPr>
                              <w:lang w:val="en-US"/>
                            </w:rPr>
                            <w:t>c</w:t>
                          </w:r>
                          <w:r w:rsidRPr="004B7A59">
                            <w:rPr>
                              <w:lang w:val="en-US"/>
                            </w:rPr>
                            <w:t>roele</w:t>
                          </w:r>
                          <w:r w:rsidR="004B7A59" w:rsidRPr="004B7A59">
                            <w:rPr>
                              <w:lang w:val="en-US"/>
                            </w:rPr>
                            <w:t>c</w:t>
                          </w:r>
                          <w:r w:rsidRPr="004B7A59">
                            <w:rPr>
                              <w:lang w:val="en-US"/>
                            </w:rPr>
                            <w:t>tr</w:t>
                          </w:r>
                          <w:r w:rsidR="00812779" w:rsidRPr="004B7A59">
                            <w:rPr>
                              <w:lang w:val="en-US"/>
                            </w:rPr>
                            <w:t xml:space="preserve">onic </w:t>
                          </w:r>
                          <w:r w:rsidR="004B7A59" w:rsidRPr="004B7A59">
                            <w:rPr>
                              <w:lang w:val="en-US"/>
                            </w:rPr>
                            <w:t>Circuits</w:t>
                          </w:r>
                          <w:r w:rsidR="004B7A59">
                            <w:rPr>
                              <w:lang w:val="en-US"/>
                            </w:rPr>
                            <w:t xml:space="preserve"> and Systems</w:t>
                          </w:r>
                          <w:r w:rsidRPr="004B7A59">
                            <w:rPr>
                              <w:lang w:val="en-US"/>
                            </w:rPr>
                            <w:t xml:space="preserve"> IMS</w:t>
                          </w:r>
                          <w:r w:rsidR="00744E85" w:rsidRPr="004B7A59">
                            <w:rPr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0" o:spid="_x0000_s1028" type="#_x0000_t202" style="position:absolute;margin-left:0;margin-top:137.2pt;width:501.75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tfrAIAAKw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" o:allowincell="f" filled="f" stroked="f">
              <v:textbox style="mso-fit-shape-to-text:t" inset="0,0,0,0">
                <w:txbxContent>
                  <w:p w:rsidR="00744E85" w:rsidRPr="004B7A59" w:rsidRDefault="00A242EB" w:rsidP="000641BF">
                    <w:pPr>
                      <w:pStyle w:val="Einrichtungszeile"/>
                      <w:rPr>
                        <w:lang w:val="en-US"/>
                      </w:rPr>
                    </w:pPr>
                    <w:r w:rsidRPr="004B7A59">
                      <w:rPr>
                        <w:lang w:val="en-US"/>
                      </w:rPr>
                      <w:t>Fraunhofer-Institu</w:t>
                    </w:r>
                    <w:r w:rsidR="004B7A59" w:rsidRPr="004B7A59">
                      <w:rPr>
                        <w:lang w:val="en-US"/>
                      </w:rPr>
                      <w:t>e</w:t>
                    </w:r>
                    <w:r w:rsidRPr="004B7A59">
                      <w:rPr>
                        <w:lang w:val="en-US"/>
                      </w:rPr>
                      <w:t>t f</w:t>
                    </w:r>
                    <w:r w:rsidR="004B7A59" w:rsidRPr="004B7A59">
                      <w:rPr>
                        <w:lang w:val="en-US"/>
                      </w:rPr>
                      <w:t>o</w:t>
                    </w:r>
                    <w:r w:rsidRPr="004B7A59">
                      <w:rPr>
                        <w:lang w:val="en-US"/>
                      </w:rPr>
                      <w:t>r Mi</w:t>
                    </w:r>
                    <w:r w:rsidR="004B7A59" w:rsidRPr="004B7A59">
                      <w:rPr>
                        <w:lang w:val="en-US"/>
                      </w:rPr>
                      <w:t>c</w:t>
                    </w:r>
                    <w:r w:rsidRPr="004B7A59">
                      <w:rPr>
                        <w:lang w:val="en-US"/>
                      </w:rPr>
                      <w:t>roele</w:t>
                    </w:r>
                    <w:r w:rsidR="004B7A59" w:rsidRPr="004B7A59">
                      <w:rPr>
                        <w:lang w:val="en-US"/>
                      </w:rPr>
                      <w:t>c</w:t>
                    </w:r>
                    <w:r w:rsidRPr="004B7A59">
                      <w:rPr>
                        <w:lang w:val="en-US"/>
                      </w:rPr>
                      <w:t>tr</w:t>
                    </w:r>
                    <w:r w:rsidR="00812779" w:rsidRPr="004B7A59">
                      <w:rPr>
                        <w:lang w:val="en-US"/>
                      </w:rPr>
                      <w:t xml:space="preserve">onic </w:t>
                    </w:r>
                    <w:r w:rsidR="004B7A59" w:rsidRPr="004B7A59">
                      <w:rPr>
                        <w:lang w:val="en-US"/>
                      </w:rPr>
                      <w:t>Circuits</w:t>
                    </w:r>
                    <w:r w:rsidR="004B7A59">
                      <w:rPr>
                        <w:lang w:val="en-US"/>
                      </w:rPr>
                      <w:t xml:space="preserve"> and Systems</w:t>
                    </w:r>
                    <w:r w:rsidRPr="004B7A59">
                      <w:rPr>
                        <w:lang w:val="en-US"/>
                      </w:rPr>
                      <w:t xml:space="preserve"> IMS</w:t>
                    </w:r>
                    <w:r w:rsidR="00744E85" w:rsidRPr="004B7A59">
                      <w:rPr>
                        <w:lang w:val="en-US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bookmarkEnd w:id="0"/>
    <w:bookmarkEnd w:id="1"/>
    <w:r w:rsidRPr="00E37911">
      <w:t>Press</w:t>
    </w:r>
    <w:r w:rsidR="004B7A59">
      <w:t xml:space="preserve"> Release</w:t>
    </w:r>
  </w:p>
  <w:p w:rsidR="00744E85" w:rsidRPr="00205BDB" w:rsidRDefault="005218B5" w:rsidP="00205BDB">
    <w:pPr>
      <w:pStyle w:val="LebenderKolumnentitel2"/>
      <w:framePr w:wrap="around"/>
    </w:pPr>
    <w:sdt>
      <w:sdtPr>
        <w:alias w:val="Kommentare"/>
        <w:tag w:val=""/>
        <w:id w:val="-350648691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A350F">
          <w:t>14.06</w:t>
        </w:r>
        <w:r w:rsidR="004B7A59">
          <w:t xml:space="preserve"> .</w:t>
        </w:r>
        <w:r w:rsidR="00812779">
          <w:t>2017</w:t>
        </w:r>
      </w:sdtContent>
    </w:sdt>
    <w:r w:rsidR="00744E85">
      <w:t xml:space="preserve"> || </w:t>
    </w:r>
    <w:r w:rsidR="004B7A59">
      <w:t>Page</w:t>
    </w:r>
    <w:r w:rsidR="00744E85">
      <w:t xml:space="preserve"> </w:t>
    </w:r>
    <w:r w:rsidR="00744E85" w:rsidRPr="004A31DD">
      <w:fldChar w:fldCharType="begin"/>
    </w:r>
    <w:r w:rsidR="00744E85" w:rsidRPr="004A31DD">
      <w:instrText xml:space="preserve"> PAGE </w:instrText>
    </w:r>
    <w:r w:rsidR="00744E85" w:rsidRPr="004A31DD">
      <w:fldChar w:fldCharType="separate"/>
    </w:r>
    <w:r w:rsidR="001A350F">
      <w:t>1</w:t>
    </w:r>
    <w:r w:rsidR="00744E85" w:rsidRPr="004A31DD">
      <w:fldChar w:fldCharType="end"/>
    </w:r>
    <w:r w:rsidR="00744E85">
      <w:t xml:space="preserve"> | </w:t>
    </w:r>
    <w:r w:rsidR="00744E85">
      <w:rPr>
        <w:rStyle w:val="Seitenzahl"/>
      </w:rPr>
      <w:fldChar w:fldCharType="begin"/>
    </w:r>
    <w:r w:rsidR="00744E85">
      <w:rPr>
        <w:rStyle w:val="Seitenzahl"/>
      </w:rPr>
      <w:instrText xml:space="preserve"> NUMPAGES </w:instrText>
    </w:r>
    <w:r w:rsidR="00744E85">
      <w:rPr>
        <w:rStyle w:val="Seitenzahl"/>
      </w:rPr>
      <w:fldChar w:fldCharType="separate"/>
    </w:r>
    <w:r w:rsidR="001A350F">
      <w:rPr>
        <w:rStyle w:val="Seitenzahl"/>
      </w:rPr>
      <w:t>2</w:t>
    </w:r>
    <w:r w:rsidR="00744E85"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85" w:rsidRDefault="00744E85" w:rsidP="00C8001D">
    <w:pPr>
      <w:pStyle w:val="Partnerlogo"/>
      <w:framePr w:wrap="notBeside"/>
    </w:pPr>
    <w:r>
      <w:t>In Zusammenarbeit mit</w:t>
    </w:r>
  </w:p>
  <w:p w:rsidR="00744E85" w:rsidRDefault="00744E85" w:rsidP="00C8001D">
    <w:pPr>
      <w:pStyle w:val="Partnerlogo"/>
      <w:framePr w:wrap="notBeside"/>
    </w:pPr>
  </w:p>
  <w:p w:rsidR="00744E85" w:rsidRDefault="00744E85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5C" w:rsidRDefault="006F1D5C" w:rsidP="00E37911">
    <w:pPr>
      <w:pStyle w:val="LebenderKolumnentitel1"/>
      <w:framePr w:wrap="around"/>
    </w:pPr>
    <w:r w:rsidRPr="00E37911">
      <mc:AlternateContent>
        <mc:Choice Requires="wps">
          <w:drawing>
            <wp:anchor distT="0" distB="0" distL="114300" distR="114300" simplePos="0" relativeHeight="251664384" behindDoc="0" locked="0" layoutInCell="0" allowOverlap="1" wp14:anchorId="619E837F" wp14:editId="1927929B">
              <wp:simplePos x="0" y="0"/>
              <wp:positionH relativeFrom="margin">
                <wp:align>left</wp:align>
              </wp:positionH>
              <wp:positionV relativeFrom="page">
                <wp:posOffset>1742440</wp:posOffset>
              </wp:positionV>
              <wp:extent cx="6372225" cy="457200"/>
              <wp:effectExtent l="0" t="0" r="9525" b="0"/>
              <wp:wrapNone/>
              <wp:docPr id="5" name="Text 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D5C" w:rsidRPr="00614274" w:rsidRDefault="006F1D5C" w:rsidP="000641BF">
                          <w:pPr>
                            <w:pStyle w:val="Einrichtungszeile"/>
                            <w:rPr>
                              <w:lang w:val="en-US"/>
                            </w:rPr>
                          </w:pPr>
                          <w:r w:rsidRPr="00614274">
                            <w:rPr>
                              <w:lang w:val="en-US"/>
                            </w:rPr>
                            <w:t>Fraunhofer-Institut</w:t>
                          </w:r>
                          <w:r w:rsidR="00614274" w:rsidRPr="00614274">
                            <w:rPr>
                              <w:lang w:val="en-US"/>
                            </w:rPr>
                            <w:t>e</w:t>
                          </w:r>
                          <w:r w:rsidRPr="00614274">
                            <w:rPr>
                              <w:lang w:val="en-US"/>
                            </w:rPr>
                            <w:t xml:space="preserve"> </w:t>
                          </w:r>
                          <w:r w:rsidR="00614274" w:rsidRPr="00614274">
                            <w:rPr>
                              <w:lang w:val="en-US"/>
                            </w:rPr>
                            <w:t>for</w:t>
                          </w:r>
                          <w:r w:rsidRPr="00614274">
                            <w:rPr>
                              <w:lang w:val="en-US"/>
                            </w:rPr>
                            <w:t xml:space="preserve"> Mi</w:t>
                          </w:r>
                          <w:r w:rsidR="00614274" w:rsidRPr="00614274">
                            <w:rPr>
                              <w:lang w:val="en-US"/>
                            </w:rPr>
                            <w:t>c</w:t>
                          </w:r>
                          <w:r w:rsidRPr="00614274">
                            <w:rPr>
                              <w:lang w:val="en-US"/>
                            </w:rPr>
                            <w:t>roele</w:t>
                          </w:r>
                          <w:r w:rsidR="00614274" w:rsidRPr="00614274">
                            <w:rPr>
                              <w:lang w:val="en-US"/>
                            </w:rPr>
                            <w:t>c</w:t>
                          </w:r>
                          <w:r w:rsidRPr="00614274">
                            <w:rPr>
                              <w:lang w:val="en-US"/>
                            </w:rPr>
                            <w:t xml:space="preserve">tronic </w:t>
                          </w:r>
                          <w:r w:rsidR="00614274" w:rsidRPr="00614274">
                            <w:rPr>
                              <w:lang w:val="en-US"/>
                            </w:rPr>
                            <w:t>Circuits</w:t>
                          </w:r>
                          <w:r w:rsidRPr="00614274">
                            <w:rPr>
                              <w:lang w:val="en-US"/>
                            </w:rPr>
                            <w:t xml:space="preserve"> </w:t>
                          </w:r>
                          <w:r w:rsidR="00614274">
                            <w:rPr>
                              <w:lang w:val="en-US"/>
                            </w:rPr>
                            <w:t>and</w:t>
                          </w:r>
                          <w:r w:rsidRPr="00614274">
                            <w:rPr>
                              <w:lang w:val="en-US"/>
                            </w:rPr>
                            <w:t xml:space="preserve"> System</w:t>
                          </w:r>
                          <w:r w:rsidR="00614274">
                            <w:rPr>
                              <w:lang w:val="en-US"/>
                            </w:rPr>
                            <w:t>s</w:t>
                          </w:r>
                          <w:r w:rsidRPr="00614274">
                            <w:rPr>
                              <w:lang w:val="en-US"/>
                            </w:rPr>
                            <w:t xml:space="preserve"> IMS</w:t>
                          </w:r>
                          <w:r w:rsidRPr="00614274">
                            <w:rPr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137.2pt;width:501.75pt;height:3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FqsQIAALI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" o:allowincell="f" filled="f" stroked="f">
              <v:textbox style="mso-fit-shape-to-text:t" inset="0,0,0,0">
                <w:txbxContent>
                  <w:p w:rsidR="006F1D5C" w:rsidRPr="00614274" w:rsidRDefault="006F1D5C" w:rsidP="000641BF">
                    <w:pPr>
                      <w:pStyle w:val="Einrichtungszeile"/>
                      <w:rPr>
                        <w:lang w:val="en-US"/>
                      </w:rPr>
                    </w:pPr>
                    <w:r w:rsidRPr="00614274">
                      <w:rPr>
                        <w:lang w:val="en-US"/>
                      </w:rPr>
                      <w:t>Fraunhofer-Institut</w:t>
                    </w:r>
                    <w:r w:rsidR="00614274" w:rsidRPr="00614274">
                      <w:rPr>
                        <w:lang w:val="en-US"/>
                      </w:rPr>
                      <w:t>e</w:t>
                    </w:r>
                    <w:r w:rsidRPr="00614274">
                      <w:rPr>
                        <w:lang w:val="en-US"/>
                      </w:rPr>
                      <w:t xml:space="preserve"> </w:t>
                    </w:r>
                    <w:r w:rsidR="00614274" w:rsidRPr="00614274">
                      <w:rPr>
                        <w:lang w:val="en-US"/>
                      </w:rPr>
                      <w:t>for</w:t>
                    </w:r>
                    <w:r w:rsidRPr="00614274">
                      <w:rPr>
                        <w:lang w:val="en-US"/>
                      </w:rPr>
                      <w:t xml:space="preserve"> Mi</w:t>
                    </w:r>
                    <w:r w:rsidR="00614274" w:rsidRPr="00614274">
                      <w:rPr>
                        <w:lang w:val="en-US"/>
                      </w:rPr>
                      <w:t>c</w:t>
                    </w:r>
                    <w:r w:rsidRPr="00614274">
                      <w:rPr>
                        <w:lang w:val="en-US"/>
                      </w:rPr>
                      <w:t>roele</w:t>
                    </w:r>
                    <w:r w:rsidR="00614274" w:rsidRPr="00614274">
                      <w:rPr>
                        <w:lang w:val="en-US"/>
                      </w:rPr>
                      <w:t>c</w:t>
                    </w:r>
                    <w:r w:rsidRPr="00614274">
                      <w:rPr>
                        <w:lang w:val="en-US"/>
                      </w:rPr>
                      <w:t xml:space="preserve">tronic </w:t>
                    </w:r>
                    <w:r w:rsidR="00614274" w:rsidRPr="00614274">
                      <w:rPr>
                        <w:lang w:val="en-US"/>
                      </w:rPr>
                      <w:t>Circuits</w:t>
                    </w:r>
                    <w:r w:rsidRPr="00614274">
                      <w:rPr>
                        <w:lang w:val="en-US"/>
                      </w:rPr>
                      <w:t xml:space="preserve"> </w:t>
                    </w:r>
                    <w:r w:rsidR="00614274">
                      <w:rPr>
                        <w:lang w:val="en-US"/>
                      </w:rPr>
                      <w:t>and</w:t>
                    </w:r>
                    <w:r w:rsidRPr="00614274">
                      <w:rPr>
                        <w:lang w:val="en-US"/>
                      </w:rPr>
                      <w:t xml:space="preserve"> System</w:t>
                    </w:r>
                    <w:r w:rsidR="00614274">
                      <w:rPr>
                        <w:lang w:val="en-US"/>
                      </w:rPr>
                      <w:t>s</w:t>
                    </w:r>
                    <w:r w:rsidRPr="00614274">
                      <w:rPr>
                        <w:lang w:val="en-US"/>
                      </w:rPr>
                      <w:t xml:space="preserve"> IMS</w:t>
                    </w:r>
                    <w:r w:rsidRPr="00614274">
                      <w:rPr>
                        <w:lang w:val="en-US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E37911">
      <w:t>PresseinformatioN</w:t>
    </w:r>
  </w:p>
  <w:p w:rsidR="006F1D5C" w:rsidRPr="00205BDB" w:rsidRDefault="005218B5" w:rsidP="00205BDB">
    <w:pPr>
      <w:pStyle w:val="LebenderKolumnentitel2"/>
      <w:framePr w:wrap="around"/>
    </w:pPr>
    <w:sdt>
      <w:sdtPr>
        <w:alias w:val="Kommentare"/>
        <w:tag w:val=""/>
        <w:id w:val="949744831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A350F">
          <w:t>14.06 .2017</w:t>
        </w:r>
      </w:sdtContent>
    </w:sdt>
    <w:r w:rsidR="006F1D5C">
      <w:t xml:space="preserve"> || </w:t>
    </w:r>
    <w:r w:rsidR="00614274">
      <w:t>Page</w:t>
    </w:r>
    <w:r w:rsidR="006F1D5C">
      <w:t xml:space="preserve"> </w:t>
    </w:r>
    <w:r w:rsidR="006F1D5C" w:rsidRPr="004A31DD">
      <w:fldChar w:fldCharType="begin"/>
    </w:r>
    <w:r w:rsidR="006F1D5C" w:rsidRPr="004A31DD">
      <w:instrText xml:space="preserve"> PAGE </w:instrText>
    </w:r>
    <w:r w:rsidR="006F1D5C" w:rsidRPr="004A31DD">
      <w:fldChar w:fldCharType="separate"/>
    </w:r>
    <w:r w:rsidR="001A350F">
      <w:t>2</w:t>
    </w:r>
    <w:r w:rsidR="006F1D5C" w:rsidRPr="004A31DD">
      <w:fldChar w:fldCharType="end"/>
    </w:r>
    <w:r w:rsidR="006F1D5C">
      <w:t xml:space="preserve"> | </w:t>
    </w:r>
    <w:r w:rsidR="006F1D5C">
      <w:rPr>
        <w:rStyle w:val="Seitenzahl"/>
      </w:rPr>
      <w:fldChar w:fldCharType="begin"/>
    </w:r>
    <w:r w:rsidR="006F1D5C">
      <w:rPr>
        <w:rStyle w:val="Seitenzahl"/>
      </w:rPr>
      <w:instrText xml:space="preserve"> NUMPAGES </w:instrText>
    </w:r>
    <w:r w:rsidR="006F1D5C">
      <w:rPr>
        <w:rStyle w:val="Seitenzahl"/>
      </w:rPr>
      <w:fldChar w:fldCharType="separate"/>
    </w:r>
    <w:r w:rsidR="001A350F">
      <w:rPr>
        <w:rStyle w:val="Seitenzahl"/>
      </w:rPr>
      <w:t>2</w:t>
    </w:r>
    <w:r w:rsidR="006F1D5C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A588C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027A3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D5FEE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7CB0C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50AC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559A5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257C3B"/>
    <w:multiLevelType w:val="multilevel"/>
    <w:tmpl w:val="0E0E97CA"/>
    <w:styleLink w:val="AufzhlungPunkt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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7">
    <w:nsid w:val="05983627"/>
    <w:multiLevelType w:val="multilevel"/>
    <w:tmpl w:val="E3B06D9E"/>
    <w:styleLink w:val="AufzhlungStrich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0"/>
      </w:rPr>
    </w:lvl>
    <w:lvl w:ilvl="1">
      <w:start w:val="1"/>
      <w:numFmt w:val="none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808080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8">
    <w:nsid w:val="064403ED"/>
    <w:multiLevelType w:val="multilevel"/>
    <w:tmpl w:val="0E0E97CA"/>
    <w:numStyleLink w:val="AufzhlungPunkt"/>
  </w:abstractNum>
  <w:abstractNum w:abstractNumId="9">
    <w:nsid w:val="09EA0B88"/>
    <w:multiLevelType w:val="multilevel"/>
    <w:tmpl w:val="0E0E97CA"/>
    <w:numStyleLink w:val="AufzhlungPunkt"/>
  </w:abstractNum>
  <w:abstractNum w:abstractNumId="10">
    <w:nsid w:val="12487C1F"/>
    <w:multiLevelType w:val="multilevel"/>
    <w:tmpl w:val="7624E2A8"/>
    <w:numStyleLink w:val="Aufzhlung"/>
  </w:abstractNum>
  <w:abstractNum w:abstractNumId="11">
    <w:nsid w:val="1EF6759D"/>
    <w:multiLevelType w:val="multilevel"/>
    <w:tmpl w:val="7624E2A8"/>
    <w:numStyleLink w:val="Aufzhlung"/>
  </w:abstractNum>
  <w:abstractNum w:abstractNumId="12">
    <w:nsid w:val="229C637C"/>
    <w:multiLevelType w:val="multilevel"/>
    <w:tmpl w:val="7624E2A8"/>
    <w:numStyleLink w:val="Aufzhlung"/>
  </w:abstractNum>
  <w:abstractNum w:abstractNumId="13">
    <w:nsid w:val="2E3727EA"/>
    <w:multiLevelType w:val="multilevel"/>
    <w:tmpl w:val="E3B06D9E"/>
    <w:numStyleLink w:val="AufzhlungStrich"/>
  </w:abstractNum>
  <w:abstractNum w:abstractNumId="14">
    <w:nsid w:val="2FF62AA1"/>
    <w:multiLevelType w:val="multilevel"/>
    <w:tmpl w:val="0E0E97CA"/>
    <w:numStyleLink w:val="AufzhlungPunkt"/>
  </w:abstractNum>
  <w:abstractNum w:abstractNumId="15">
    <w:nsid w:val="32F92C6A"/>
    <w:multiLevelType w:val="hybridMultilevel"/>
    <w:tmpl w:val="F32202B0"/>
    <w:lvl w:ilvl="0" w:tplc="7728A598">
      <w:start w:val="1"/>
      <w:numFmt w:val="bullet"/>
      <w:pStyle w:val="Punkt-Liste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82783"/>
    <w:multiLevelType w:val="singleLevel"/>
    <w:tmpl w:val="16A05218"/>
    <w:lvl w:ilvl="0">
      <w:start w:val="1"/>
      <w:numFmt w:val="decimal"/>
      <w:pStyle w:val="Liste"/>
      <w:lvlText w:val="%1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b/>
        <w:i w:val="0"/>
        <w:sz w:val="20"/>
        <w:szCs w:val="20"/>
      </w:rPr>
    </w:lvl>
  </w:abstractNum>
  <w:abstractNum w:abstractNumId="17">
    <w:nsid w:val="35E54030"/>
    <w:multiLevelType w:val="multilevel"/>
    <w:tmpl w:val="E3B06D9E"/>
    <w:numStyleLink w:val="AufzhlungStrich"/>
  </w:abstractNum>
  <w:abstractNum w:abstractNumId="18">
    <w:nsid w:val="42BA1587"/>
    <w:multiLevelType w:val="multilevel"/>
    <w:tmpl w:val="7624E2A8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9">
    <w:nsid w:val="448A22C7"/>
    <w:multiLevelType w:val="multilevel"/>
    <w:tmpl w:val="0E0E97CA"/>
    <w:numStyleLink w:val="AufzhlungPunkt"/>
  </w:abstractNum>
  <w:abstractNum w:abstractNumId="20">
    <w:nsid w:val="4758435B"/>
    <w:multiLevelType w:val="multilevel"/>
    <w:tmpl w:val="E3B06D9E"/>
    <w:numStyleLink w:val="AufzhlungStrich"/>
  </w:abstractNum>
  <w:abstractNum w:abstractNumId="21">
    <w:nsid w:val="4BBE0FF7"/>
    <w:multiLevelType w:val="multilevel"/>
    <w:tmpl w:val="39F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DA61EC1"/>
    <w:multiLevelType w:val="multilevel"/>
    <w:tmpl w:val="E3B06D9E"/>
    <w:numStyleLink w:val="AufzhlungStrich"/>
  </w:abstractNum>
  <w:abstractNum w:abstractNumId="23">
    <w:nsid w:val="4DDA57C2"/>
    <w:multiLevelType w:val="multilevel"/>
    <w:tmpl w:val="0D9EE1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DE925B8"/>
    <w:multiLevelType w:val="singleLevel"/>
    <w:tmpl w:val="962CAA06"/>
    <w:lvl w:ilvl="0">
      <w:start w:val="1"/>
      <w:numFmt w:val="bullet"/>
      <w:pStyle w:val="Strich-Liste"/>
      <w:lvlText w:val="–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</w:rPr>
    </w:lvl>
  </w:abstractNum>
  <w:abstractNum w:abstractNumId="25">
    <w:nsid w:val="4E196740"/>
    <w:multiLevelType w:val="multilevel"/>
    <w:tmpl w:val="E3B06D9E"/>
    <w:numStyleLink w:val="AufzhlungStrich"/>
  </w:abstractNum>
  <w:abstractNum w:abstractNumId="26">
    <w:nsid w:val="4F5D627C"/>
    <w:multiLevelType w:val="multilevel"/>
    <w:tmpl w:val="7624E2A8"/>
    <w:numStyleLink w:val="Aufzhlung"/>
  </w:abstractNum>
  <w:abstractNum w:abstractNumId="27">
    <w:nsid w:val="4F650DA8"/>
    <w:multiLevelType w:val="multilevel"/>
    <w:tmpl w:val="0E0E97CA"/>
    <w:numStyleLink w:val="AufzhlungPunkt"/>
  </w:abstractNum>
  <w:abstractNum w:abstractNumId="28">
    <w:nsid w:val="51AD15AC"/>
    <w:multiLevelType w:val="multilevel"/>
    <w:tmpl w:val="0E0E97CA"/>
    <w:numStyleLink w:val="AufzhlungPunkt"/>
  </w:abstractNum>
  <w:abstractNum w:abstractNumId="29">
    <w:nsid w:val="534D086D"/>
    <w:multiLevelType w:val="multilevel"/>
    <w:tmpl w:val="7624E2A8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0">
    <w:nsid w:val="574B1EF2"/>
    <w:multiLevelType w:val="multilevel"/>
    <w:tmpl w:val="7624E2A8"/>
    <w:styleLink w:val="Aufzhlung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1">
    <w:nsid w:val="59E73388"/>
    <w:multiLevelType w:val="multilevel"/>
    <w:tmpl w:val="E3B06D9E"/>
    <w:numStyleLink w:val="AufzhlungStrich"/>
  </w:abstractNum>
  <w:abstractNum w:abstractNumId="32">
    <w:nsid w:val="59F018AC"/>
    <w:multiLevelType w:val="multilevel"/>
    <w:tmpl w:val="7624E2A8"/>
    <w:numStyleLink w:val="Aufzhlung"/>
  </w:abstractNum>
  <w:abstractNum w:abstractNumId="33">
    <w:nsid w:val="5B3A7A5F"/>
    <w:multiLevelType w:val="multilevel"/>
    <w:tmpl w:val="CC1E4548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10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E3727D5"/>
    <w:multiLevelType w:val="multilevel"/>
    <w:tmpl w:val="7624E2A8"/>
    <w:numStyleLink w:val="Aufzhlung"/>
  </w:abstractNum>
  <w:abstractNum w:abstractNumId="35">
    <w:nsid w:val="62593BF0"/>
    <w:multiLevelType w:val="multilevel"/>
    <w:tmpl w:val="7624E2A8"/>
    <w:numStyleLink w:val="Aufzhlung"/>
  </w:abstractNum>
  <w:abstractNum w:abstractNumId="36">
    <w:nsid w:val="645F53F5"/>
    <w:multiLevelType w:val="multilevel"/>
    <w:tmpl w:val="7624E2A8"/>
    <w:numStyleLink w:val="Aufzhlung"/>
  </w:abstractNum>
  <w:abstractNum w:abstractNumId="37">
    <w:nsid w:val="6EA50780"/>
    <w:multiLevelType w:val="multilevel"/>
    <w:tmpl w:val="7624E2A8"/>
    <w:numStyleLink w:val="Aufzhlung"/>
  </w:abstractNum>
  <w:abstractNum w:abstractNumId="38">
    <w:nsid w:val="73432E6D"/>
    <w:multiLevelType w:val="hybridMultilevel"/>
    <w:tmpl w:val="814E00D2"/>
    <w:lvl w:ilvl="0" w:tplc="85C2DE3E">
      <w:start w:val="1"/>
      <w:numFmt w:val="decimalZero"/>
      <w:lvlText w:val="Abb. %1."/>
      <w:lvlJc w:val="left"/>
      <w:pPr>
        <w:tabs>
          <w:tab w:val="num" w:pos="1281"/>
        </w:tabs>
        <w:ind w:left="1281" w:hanging="1281"/>
      </w:pPr>
      <w:rPr>
        <w:rFonts w:ascii="Frutiger LT Com 45 Light" w:hAnsi="Frutiger LT Com 45 Light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3BB149F"/>
    <w:multiLevelType w:val="multilevel"/>
    <w:tmpl w:val="0E0E97CA"/>
    <w:numStyleLink w:val="AufzhlungPunkt"/>
  </w:abstractNum>
  <w:abstractNum w:abstractNumId="40">
    <w:nsid w:val="7B4443D0"/>
    <w:multiLevelType w:val="hybridMultilevel"/>
    <w:tmpl w:val="37B8DBE4"/>
    <w:lvl w:ilvl="0" w:tplc="704CAD66">
      <w:start w:val="1"/>
      <w:numFmt w:val="decimalZero"/>
      <w:lvlText w:val="Abb. %1: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C7C15"/>
    <w:multiLevelType w:val="multilevel"/>
    <w:tmpl w:val="7624E2A8"/>
    <w:numStyleLink w:val="Aufzhlung"/>
  </w:abstractNum>
  <w:num w:numId="1">
    <w:abstractNumId w:val="0"/>
  </w:num>
  <w:num w:numId="2">
    <w:abstractNumId w:val="30"/>
  </w:num>
  <w:num w:numId="3">
    <w:abstractNumId w:val="38"/>
  </w:num>
  <w:num w:numId="4">
    <w:abstractNumId w:val="6"/>
  </w:num>
  <w:num w:numId="5">
    <w:abstractNumId w:val="7"/>
  </w:num>
  <w:num w:numId="6">
    <w:abstractNumId w:val="15"/>
  </w:num>
  <w:num w:numId="7">
    <w:abstractNumId w:val="24"/>
  </w:num>
  <w:num w:numId="8">
    <w:abstractNumId w:val="16"/>
  </w:num>
  <w:num w:numId="9">
    <w:abstractNumId w:val="12"/>
  </w:num>
  <w:num w:numId="10">
    <w:abstractNumId w:val="9"/>
  </w:num>
  <w:num w:numId="11">
    <w:abstractNumId w:val="13"/>
  </w:num>
  <w:num w:numId="12">
    <w:abstractNumId w:val="33"/>
  </w:num>
  <w:num w:numId="13">
    <w:abstractNumId w:val="38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36"/>
  </w:num>
  <w:num w:numId="20">
    <w:abstractNumId w:val="32"/>
  </w:num>
  <w:num w:numId="21">
    <w:abstractNumId w:val="21"/>
  </w:num>
  <w:num w:numId="22">
    <w:abstractNumId w:val="23"/>
  </w:num>
  <w:num w:numId="23">
    <w:abstractNumId w:val="40"/>
  </w:num>
  <w:num w:numId="24">
    <w:abstractNumId w:val="37"/>
  </w:num>
  <w:num w:numId="25">
    <w:abstractNumId w:val="8"/>
  </w:num>
  <w:num w:numId="26">
    <w:abstractNumId w:val="20"/>
  </w:num>
  <w:num w:numId="27">
    <w:abstractNumId w:val="31"/>
  </w:num>
  <w:num w:numId="28">
    <w:abstractNumId w:val="18"/>
  </w:num>
  <w:num w:numId="29">
    <w:abstractNumId w:val="29"/>
  </w:num>
  <w:num w:numId="30">
    <w:abstractNumId w:val="14"/>
  </w:num>
  <w:num w:numId="31">
    <w:abstractNumId w:val="26"/>
  </w:num>
  <w:num w:numId="32">
    <w:abstractNumId w:val="27"/>
  </w:num>
  <w:num w:numId="33">
    <w:abstractNumId w:val="22"/>
  </w:num>
  <w:num w:numId="34">
    <w:abstractNumId w:val="10"/>
  </w:num>
  <w:num w:numId="35">
    <w:abstractNumId w:val="39"/>
  </w:num>
  <w:num w:numId="36">
    <w:abstractNumId w:val="25"/>
  </w:num>
  <w:num w:numId="37">
    <w:abstractNumId w:val="11"/>
  </w:num>
  <w:num w:numId="38">
    <w:abstractNumId w:val="19"/>
  </w:num>
  <w:num w:numId="39">
    <w:abstractNumId w:val="17"/>
  </w:num>
  <w:num w:numId="40">
    <w:abstractNumId w:val="28"/>
  </w:num>
  <w:num w:numId="41">
    <w:abstractNumId w:val="34"/>
  </w:num>
  <w:num w:numId="42">
    <w:abstractNumId w:val="35"/>
  </w:num>
  <w:num w:numId="43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ogodone" w:val="wahr"/>
  </w:docVars>
  <w:rsids>
    <w:rsidRoot w:val="00A242EB"/>
    <w:rsid w:val="0000164B"/>
    <w:rsid w:val="00007336"/>
    <w:rsid w:val="00007E6D"/>
    <w:rsid w:val="000112CB"/>
    <w:rsid w:val="0001197C"/>
    <w:rsid w:val="000133C7"/>
    <w:rsid w:val="00021181"/>
    <w:rsid w:val="0002153D"/>
    <w:rsid w:val="00021BC1"/>
    <w:rsid w:val="00021E5B"/>
    <w:rsid w:val="0002418A"/>
    <w:rsid w:val="0002440E"/>
    <w:rsid w:val="00026ECF"/>
    <w:rsid w:val="00031091"/>
    <w:rsid w:val="0003183F"/>
    <w:rsid w:val="00031A00"/>
    <w:rsid w:val="00032A66"/>
    <w:rsid w:val="00033C22"/>
    <w:rsid w:val="00034ED9"/>
    <w:rsid w:val="00035DB2"/>
    <w:rsid w:val="0004137C"/>
    <w:rsid w:val="00042C23"/>
    <w:rsid w:val="00044782"/>
    <w:rsid w:val="00044875"/>
    <w:rsid w:val="00053C5F"/>
    <w:rsid w:val="0005415B"/>
    <w:rsid w:val="00055A31"/>
    <w:rsid w:val="000641BF"/>
    <w:rsid w:val="000671F0"/>
    <w:rsid w:val="000674BD"/>
    <w:rsid w:val="000747C4"/>
    <w:rsid w:val="00074AB8"/>
    <w:rsid w:val="00084030"/>
    <w:rsid w:val="00085336"/>
    <w:rsid w:val="000919F9"/>
    <w:rsid w:val="0009412C"/>
    <w:rsid w:val="0009504B"/>
    <w:rsid w:val="000A0AE3"/>
    <w:rsid w:val="000A213C"/>
    <w:rsid w:val="000A2DF5"/>
    <w:rsid w:val="000A5651"/>
    <w:rsid w:val="000A68AD"/>
    <w:rsid w:val="000B2045"/>
    <w:rsid w:val="000B2506"/>
    <w:rsid w:val="000B50C7"/>
    <w:rsid w:val="000B51D6"/>
    <w:rsid w:val="000B6697"/>
    <w:rsid w:val="000C09C6"/>
    <w:rsid w:val="000C3F2B"/>
    <w:rsid w:val="000C5C65"/>
    <w:rsid w:val="000D0731"/>
    <w:rsid w:val="000D13BD"/>
    <w:rsid w:val="000D34DE"/>
    <w:rsid w:val="000D45C5"/>
    <w:rsid w:val="000D64AA"/>
    <w:rsid w:val="000D6F5F"/>
    <w:rsid w:val="000E708F"/>
    <w:rsid w:val="000E786A"/>
    <w:rsid w:val="000F0040"/>
    <w:rsid w:val="000F1D9B"/>
    <w:rsid w:val="000F48E9"/>
    <w:rsid w:val="000F4976"/>
    <w:rsid w:val="000F59FC"/>
    <w:rsid w:val="000F64B7"/>
    <w:rsid w:val="000F7A03"/>
    <w:rsid w:val="00101BDC"/>
    <w:rsid w:val="0010261C"/>
    <w:rsid w:val="001074D8"/>
    <w:rsid w:val="00111640"/>
    <w:rsid w:val="00114A88"/>
    <w:rsid w:val="00115288"/>
    <w:rsid w:val="00122199"/>
    <w:rsid w:val="00127922"/>
    <w:rsid w:val="001279ED"/>
    <w:rsid w:val="001307D0"/>
    <w:rsid w:val="00134FF4"/>
    <w:rsid w:val="001356DB"/>
    <w:rsid w:val="0013793A"/>
    <w:rsid w:val="00140F35"/>
    <w:rsid w:val="001413EB"/>
    <w:rsid w:val="00146FAE"/>
    <w:rsid w:val="00147999"/>
    <w:rsid w:val="00157654"/>
    <w:rsid w:val="001608A6"/>
    <w:rsid w:val="001614F8"/>
    <w:rsid w:val="0016352E"/>
    <w:rsid w:val="001650D9"/>
    <w:rsid w:val="0016534B"/>
    <w:rsid w:val="00165934"/>
    <w:rsid w:val="00167EA0"/>
    <w:rsid w:val="001715DF"/>
    <w:rsid w:val="00172A0E"/>
    <w:rsid w:val="00173779"/>
    <w:rsid w:val="00182C15"/>
    <w:rsid w:val="001935DE"/>
    <w:rsid w:val="00194C67"/>
    <w:rsid w:val="00195DC7"/>
    <w:rsid w:val="00197FAE"/>
    <w:rsid w:val="001A12A7"/>
    <w:rsid w:val="001A264A"/>
    <w:rsid w:val="001A350F"/>
    <w:rsid w:val="001A3A4D"/>
    <w:rsid w:val="001A656F"/>
    <w:rsid w:val="001B08CD"/>
    <w:rsid w:val="001B0E4B"/>
    <w:rsid w:val="001B2E9D"/>
    <w:rsid w:val="001B5381"/>
    <w:rsid w:val="001C03FB"/>
    <w:rsid w:val="001C0E46"/>
    <w:rsid w:val="001C62F3"/>
    <w:rsid w:val="001C797A"/>
    <w:rsid w:val="001D0A67"/>
    <w:rsid w:val="001D5A7F"/>
    <w:rsid w:val="001D601A"/>
    <w:rsid w:val="001E12D6"/>
    <w:rsid w:val="001E1406"/>
    <w:rsid w:val="001E2E66"/>
    <w:rsid w:val="001E5B2A"/>
    <w:rsid w:val="001E6237"/>
    <w:rsid w:val="001F044C"/>
    <w:rsid w:val="001F6B10"/>
    <w:rsid w:val="0020273F"/>
    <w:rsid w:val="00203A1E"/>
    <w:rsid w:val="00203B30"/>
    <w:rsid w:val="00203DB1"/>
    <w:rsid w:val="00205799"/>
    <w:rsid w:val="00205BDB"/>
    <w:rsid w:val="0020757B"/>
    <w:rsid w:val="00210D96"/>
    <w:rsid w:val="00213465"/>
    <w:rsid w:val="00215D04"/>
    <w:rsid w:val="002210EB"/>
    <w:rsid w:val="002225B9"/>
    <w:rsid w:val="00223F17"/>
    <w:rsid w:val="002244C1"/>
    <w:rsid w:val="00237245"/>
    <w:rsid w:val="00237790"/>
    <w:rsid w:val="002378AB"/>
    <w:rsid w:val="00237D6F"/>
    <w:rsid w:val="002413E4"/>
    <w:rsid w:val="00242AF4"/>
    <w:rsid w:val="0024426C"/>
    <w:rsid w:val="0024442E"/>
    <w:rsid w:val="00245BE9"/>
    <w:rsid w:val="00256892"/>
    <w:rsid w:val="002574EC"/>
    <w:rsid w:val="00266C48"/>
    <w:rsid w:val="0027323C"/>
    <w:rsid w:val="00273981"/>
    <w:rsid w:val="00277EA4"/>
    <w:rsid w:val="00282A2E"/>
    <w:rsid w:val="00292956"/>
    <w:rsid w:val="00296552"/>
    <w:rsid w:val="002A1F0A"/>
    <w:rsid w:val="002A2DC9"/>
    <w:rsid w:val="002A34F6"/>
    <w:rsid w:val="002A4D3E"/>
    <w:rsid w:val="002A4F33"/>
    <w:rsid w:val="002A7EDF"/>
    <w:rsid w:val="002B3C18"/>
    <w:rsid w:val="002B5C31"/>
    <w:rsid w:val="002B744D"/>
    <w:rsid w:val="002B786E"/>
    <w:rsid w:val="002C265F"/>
    <w:rsid w:val="002C341A"/>
    <w:rsid w:val="002C3F36"/>
    <w:rsid w:val="002C4BFA"/>
    <w:rsid w:val="002C7C36"/>
    <w:rsid w:val="002D4BE1"/>
    <w:rsid w:val="002D521E"/>
    <w:rsid w:val="002D79D4"/>
    <w:rsid w:val="002E123D"/>
    <w:rsid w:val="002E357D"/>
    <w:rsid w:val="002E559D"/>
    <w:rsid w:val="002E597A"/>
    <w:rsid w:val="002E71F5"/>
    <w:rsid w:val="002E7267"/>
    <w:rsid w:val="002E73C6"/>
    <w:rsid w:val="002F33B0"/>
    <w:rsid w:val="002F79EC"/>
    <w:rsid w:val="0030398B"/>
    <w:rsid w:val="003069FE"/>
    <w:rsid w:val="0031047E"/>
    <w:rsid w:val="00311403"/>
    <w:rsid w:val="00312043"/>
    <w:rsid w:val="00313FC7"/>
    <w:rsid w:val="003156B2"/>
    <w:rsid w:val="00315AF1"/>
    <w:rsid w:val="00315C97"/>
    <w:rsid w:val="003227B0"/>
    <w:rsid w:val="00322BBD"/>
    <w:rsid w:val="00324ED9"/>
    <w:rsid w:val="00325FDE"/>
    <w:rsid w:val="0033425D"/>
    <w:rsid w:val="00334E93"/>
    <w:rsid w:val="00335527"/>
    <w:rsid w:val="00340E1F"/>
    <w:rsid w:val="00341672"/>
    <w:rsid w:val="0034292A"/>
    <w:rsid w:val="003443E5"/>
    <w:rsid w:val="00344B32"/>
    <w:rsid w:val="00346D7B"/>
    <w:rsid w:val="00360EBB"/>
    <w:rsid w:val="00361273"/>
    <w:rsid w:val="00367039"/>
    <w:rsid w:val="00367BAC"/>
    <w:rsid w:val="00370F34"/>
    <w:rsid w:val="0037211F"/>
    <w:rsid w:val="00372490"/>
    <w:rsid w:val="003724B7"/>
    <w:rsid w:val="00375218"/>
    <w:rsid w:val="00375924"/>
    <w:rsid w:val="00384712"/>
    <w:rsid w:val="00384DE2"/>
    <w:rsid w:val="0039019A"/>
    <w:rsid w:val="00390E3E"/>
    <w:rsid w:val="00391B39"/>
    <w:rsid w:val="00392E77"/>
    <w:rsid w:val="00394EB1"/>
    <w:rsid w:val="003951C9"/>
    <w:rsid w:val="00395DF0"/>
    <w:rsid w:val="00395F85"/>
    <w:rsid w:val="003978B3"/>
    <w:rsid w:val="003A00FA"/>
    <w:rsid w:val="003A2FF5"/>
    <w:rsid w:val="003A5BE2"/>
    <w:rsid w:val="003A6A51"/>
    <w:rsid w:val="003A79A5"/>
    <w:rsid w:val="003A7BBF"/>
    <w:rsid w:val="003B2492"/>
    <w:rsid w:val="003C1B1E"/>
    <w:rsid w:val="003C4CC1"/>
    <w:rsid w:val="003C687C"/>
    <w:rsid w:val="003E38F1"/>
    <w:rsid w:val="003E3AFF"/>
    <w:rsid w:val="003E6E79"/>
    <w:rsid w:val="003F2BF3"/>
    <w:rsid w:val="003F473E"/>
    <w:rsid w:val="004007D7"/>
    <w:rsid w:val="00400B5A"/>
    <w:rsid w:val="00405397"/>
    <w:rsid w:val="00412126"/>
    <w:rsid w:val="0041292E"/>
    <w:rsid w:val="004130E8"/>
    <w:rsid w:val="0042053F"/>
    <w:rsid w:val="00421F68"/>
    <w:rsid w:val="004265BD"/>
    <w:rsid w:val="00426FB2"/>
    <w:rsid w:val="00430476"/>
    <w:rsid w:val="00431FCC"/>
    <w:rsid w:val="00432F48"/>
    <w:rsid w:val="0044382A"/>
    <w:rsid w:val="00451FF9"/>
    <w:rsid w:val="0045239D"/>
    <w:rsid w:val="00452A9F"/>
    <w:rsid w:val="00457A8E"/>
    <w:rsid w:val="004610D7"/>
    <w:rsid w:val="004648D9"/>
    <w:rsid w:val="004675E1"/>
    <w:rsid w:val="00475E16"/>
    <w:rsid w:val="00480BFB"/>
    <w:rsid w:val="00483218"/>
    <w:rsid w:val="00484A8E"/>
    <w:rsid w:val="00485B3A"/>
    <w:rsid w:val="00490249"/>
    <w:rsid w:val="00491394"/>
    <w:rsid w:val="004929B4"/>
    <w:rsid w:val="00492E2C"/>
    <w:rsid w:val="00495331"/>
    <w:rsid w:val="004972A7"/>
    <w:rsid w:val="004A31DD"/>
    <w:rsid w:val="004A3528"/>
    <w:rsid w:val="004A3736"/>
    <w:rsid w:val="004A7818"/>
    <w:rsid w:val="004B4714"/>
    <w:rsid w:val="004B7A59"/>
    <w:rsid w:val="004C081A"/>
    <w:rsid w:val="004C48D0"/>
    <w:rsid w:val="004D00E8"/>
    <w:rsid w:val="004D1980"/>
    <w:rsid w:val="004D3E23"/>
    <w:rsid w:val="004D50A3"/>
    <w:rsid w:val="004D6823"/>
    <w:rsid w:val="004D6B92"/>
    <w:rsid w:val="004D6B9B"/>
    <w:rsid w:val="004D7FCF"/>
    <w:rsid w:val="004E24C3"/>
    <w:rsid w:val="004E5059"/>
    <w:rsid w:val="004F0D7F"/>
    <w:rsid w:val="004F7DC2"/>
    <w:rsid w:val="00510A6C"/>
    <w:rsid w:val="00512BE9"/>
    <w:rsid w:val="00521014"/>
    <w:rsid w:val="005218B5"/>
    <w:rsid w:val="00521A94"/>
    <w:rsid w:val="005318C4"/>
    <w:rsid w:val="00531BCF"/>
    <w:rsid w:val="00535540"/>
    <w:rsid w:val="005433B4"/>
    <w:rsid w:val="00544F90"/>
    <w:rsid w:val="00545AFD"/>
    <w:rsid w:val="0055002F"/>
    <w:rsid w:val="00551051"/>
    <w:rsid w:val="005530E2"/>
    <w:rsid w:val="00554B05"/>
    <w:rsid w:val="00561A58"/>
    <w:rsid w:val="00570588"/>
    <w:rsid w:val="00572E3D"/>
    <w:rsid w:val="00574EBE"/>
    <w:rsid w:val="00575AD6"/>
    <w:rsid w:val="00577D11"/>
    <w:rsid w:val="0058052D"/>
    <w:rsid w:val="00586EE4"/>
    <w:rsid w:val="0058713C"/>
    <w:rsid w:val="005A2ACB"/>
    <w:rsid w:val="005A3676"/>
    <w:rsid w:val="005B1E22"/>
    <w:rsid w:val="005B338A"/>
    <w:rsid w:val="005C0698"/>
    <w:rsid w:val="005C1446"/>
    <w:rsid w:val="005C1E40"/>
    <w:rsid w:val="005C3DF6"/>
    <w:rsid w:val="005C4109"/>
    <w:rsid w:val="005C6C48"/>
    <w:rsid w:val="005D01B8"/>
    <w:rsid w:val="005D0698"/>
    <w:rsid w:val="005D22AA"/>
    <w:rsid w:val="005D6DF2"/>
    <w:rsid w:val="005D6EBB"/>
    <w:rsid w:val="005E07EF"/>
    <w:rsid w:val="005F13C8"/>
    <w:rsid w:val="005F239C"/>
    <w:rsid w:val="005F3CC7"/>
    <w:rsid w:val="005F4C4C"/>
    <w:rsid w:val="00600062"/>
    <w:rsid w:val="00601AD9"/>
    <w:rsid w:val="00607623"/>
    <w:rsid w:val="00611880"/>
    <w:rsid w:val="00614274"/>
    <w:rsid w:val="00615926"/>
    <w:rsid w:val="006161F3"/>
    <w:rsid w:val="006251E9"/>
    <w:rsid w:val="0063173B"/>
    <w:rsid w:val="00633080"/>
    <w:rsid w:val="006346EC"/>
    <w:rsid w:val="0063516C"/>
    <w:rsid w:val="0063700E"/>
    <w:rsid w:val="00647882"/>
    <w:rsid w:val="00652F3F"/>
    <w:rsid w:val="00670F0F"/>
    <w:rsid w:val="0067204B"/>
    <w:rsid w:val="0067406E"/>
    <w:rsid w:val="006756E8"/>
    <w:rsid w:val="00676DB8"/>
    <w:rsid w:val="00680145"/>
    <w:rsid w:val="00684DD6"/>
    <w:rsid w:val="00687B16"/>
    <w:rsid w:val="00692BFE"/>
    <w:rsid w:val="00695D1B"/>
    <w:rsid w:val="0069751C"/>
    <w:rsid w:val="006A2519"/>
    <w:rsid w:val="006A3885"/>
    <w:rsid w:val="006A5F18"/>
    <w:rsid w:val="006B6EDD"/>
    <w:rsid w:val="006B7BB9"/>
    <w:rsid w:val="006C4EB2"/>
    <w:rsid w:val="006D499A"/>
    <w:rsid w:val="006D4F1F"/>
    <w:rsid w:val="006D65A5"/>
    <w:rsid w:val="006D6CDE"/>
    <w:rsid w:val="006E18AB"/>
    <w:rsid w:val="006E3FE9"/>
    <w:rsid w:val="006F1D5C"/>
    <w:rsid w:val="00702287"/>
    <w:rsid w:val="00704BD8"/>
    <w:rsid w:val="00714590"/>
    <w:rsid w:val="00714C9E"/>
    <w:rsid w:val="00720BEA"/>
    <w:rsid w:val="00720C97"/>
    <w:rsid w:val="007211BF"/>
    <w:rsid w:val="00724BF0"/>
    <w:rsid w:val="00731076"/>
    <w:rsid w:val="00731B05"/>
    <w:rsid w:val="0073625B"/>
    <w:rsid w:val="00737410"/>
    <w:rsid w:val="00737D31"/>
    <w:rsid w:val="00740080"/>
    <w:rsid w:val="00741A66"/>
    <w:rsid w:val="00742091"/>
    <w:rsid w:val="00744E85"/>
    <w:rsid w:val="007508C5"/>
    <w:rsid w:val="0076092C"/>
    <w:rsid w:val="007631B6"/>
    <w:rsid w:val="00764E6F"/>
    <w:rsid w:val="007701D8"/>
    <w:rsid w:val="007750AB"/>
    <w:rsid w:val="007767D3"/>
    <w:rsid w:val="00776FE5"/>
    <w:rsid w:val="007846E9"/>
    <w:rsid w:val="007914FF"/>
    <w:rsid w:val="007934D4"/>
    <w:rsid w:val="007960BB"/>
    <w:rsid w:val="00796349"/>
    <w:rsid w:val="007965A3"/>
    <w:rsid w:val="007A077E"/>
    <w:rsid w:val="007A532A"/>
    <w:rsid w:val="007A5641"/>
    <w:rsid w:val="007A59EF"/>
    <w:rsid w:val="007A6263"/>
    <w:rsid w:val="007A6A0F"/>
    <w:rsid w:val="007B03A9"/>
    <w:rsid w:val="007C1AFE"/>
    <w:rsid w:val="007C2FD8"/>
    <w:rsid w:val="007C6D17"/>
    <w:rsid w:val="007C7669"/>
    <w:rsid w:val="007D2C99"/>
    <w:rsid w:val="007D3657"/>
    <w:rsid w:val="007D438A"/>
    <w:rsid w:val="007D4ECB"/>
    <w:rsid w:val="007D605F"/>
    <w:rsid w:val="007E1A22"/>
    <w:rsid w:val="007E1EFD"/>
    <w:rsid w:val="007E28F9"/>
    <w:rsid w:val="007E2DA0"/>
    <w:rsid w:val="007E6C5D"/>
    <w:rsid w:val="007F0A3B"/>
    <w:rsid w:val="007F2D2F"/>
    <w:rsid w:val="007F2F1B"/>
    <w:rsid w:val="007F3AD0"/>
    <w:rsid w:val="007F4D64"/>
    <w:rsid w:val="008014A9"/>
    <w:rsid w:val="00803AD3"/>
    <w:rsid w:val="008065CB"/>
    <w:rsid w:val="008066D6"/>
    <w:rsid w:val="00807218"/>
    <w:rsid w:val="008105EE"/>
    <w:rsid w:val="0081074D"/>
    <w:rsid w:val="00812779"/>
    <w:rsid w:val="00813CC4"/>
    <w:rsid w:val="0081420B"/>
    <w:rsid w:val="008159BE"/>
    <w:rsid w:val="008256D1"/>
    <w:rsid w:val="008301B7"/>
    <w:rsid w:val="008402C4"/>
    <w:rsid w:val="00841244"/>
    <w:rsid w:val="00843142"/>
    <w:rsid w:val="008440F9"/>
    <w:rsid w:val="00844287"/>
    <w:rsid w:val="008469BB"/>
    <w:rsid w:val="00857355"/>
    <w:rsid w:val="0085785B"/>
    <w:rsid w:val="00857E4F"/>
    <w:rsid w:val="00863735"/>
    <w:rsid w:val="0087017C"/>
    <w:rsid w:val="0088029A"/>
    <w:rsid w:val="00881B80"/>
    <w:rsid w:val="00882BEB"/>
    <w:rsid w:val="00886352"/>
    <w:rsid w:val="008863E5"/>
    <w:rsid w:val="00887188"/>
    <w:rsid w:val="0089026D"/>
    <w:rsid w:val="0089463C"/>
    <w:rsid w:val="00894745"/>
    <w:rsid w:val="008954C0"/>
    <w:rsid w:val="008A0566"/>
    <w:rsid w:val="008A181D"/>
    <w:rsid w:val="008A64A6"/>
    <w:rsid w:val="008A6732"/>
    <w:rsid w:val="008B0781"/>
    <w:rsid w:val="008B0B21"/>
    <w:rsid w:val="008B3004"/>
    <w:rsid w:val="008C2324"/>
    <w:rsid w:val="008C3700"/>
    <w:rsid w:val="008D1621"/>
    <w:rsid w:val="008D182B"/>
    <w:rsid w:val="008D2C87"/>
    <w:rsid w:val="008D62A3"/>
    <w:rsid w:val="008D71BE"/>
    <w:rsid w:val="008E23C3"/>
    <w:rsid w:val="008E5774"/>
    <w:rsid w:val="008E5E5F"/>
    <w:rsid w:val="008E7C33"/>
    <w:rsid w:val="008F0DE8"/>
    <w:rsid w:val="008F153C"/>
    <w:rsid w:val="008F58EC"/>
    <w:rsid w:val="008F6C4D"/>
    <w:rsid w:val="0090449B"/>
    <w:rsid w:val="00907AC2"/>
    <w:rsid w:val="00912058"/>
    <w:rsid w:val="009209D0"/>
    <w:rsid w:val="00925660"/>
    <w:rsid w:val="00926CEE"/>
    <w:rsid w:val="0092707C"/>
    <w:rsid w:val="0093184D"/>
    <w:rsid w:val="00932C37"/>
    <w:rsid w:val="00932C48"/>
    <w:rsid w:val="00933BBF"/>
    <w:rsid w:val="00934584"/>
    <w:rsid w:val="0093693B"/>
    <w:rsid w:val="0094159C"/>
    <w:rsid w:val="009427C8"/>
    <w:rsid w:val="00943035"/>
    <w:rsid w:val="00945714"/>
    <w:rsid w:val="00945B7B"/>
    <w:rsid w:val="00946D40"/>
    <w:rsid w:val="00955BE0"/>
    <w:rsid w:val="00955E0B"/>
    <w:rsid w:val="009600B5"/>
    <w:rsid w:val="00960430"/>
    <w:rsid w:val="009626E3"/>
    <w:rsid w:val="00962EB7"/>
    <w:rsid w:val="009707BE"/>
    <w:rsid w:val="00991D8F"/>
    <w:rsid w:val="009929C1"/>
    <w:rsid w:val="00992AFD"/>
    <w:rsid w:val="00993C3C"/>
    <w:rsid w:val="009A0AC4"/>
    <w:rsid w:val="009A2C66"/>
    <w:rsid w:val="009A422F"/>
    <w:rsid w:val="009A6235"/>
    <w:rsid w:val="009B1C5B"/>
    <w:rsid w:val="009B1F87"/>
    <w:rsid w:val="009B5754"/>
    <w:rsid w:val="009B58DB"/>
    <w:rsid w:val="009B5E91"/>
    <w:rsid w:val="009B79B3"/>
    <w:rsid w:val="009C3516"/>
    <w:rsid w:val="009D12E1"/>
    <w:rsid w:val="009D169D"/>
    <w:rsid w:val="009D5EC1"/>
    <w:rsid w:val="009E0764"/>
    <w:rsid w:val="009E2F44"/>
    <w:rsid w:val="009E6B24"/>
    <w:rsid w:val="009F2F92"/>
    <w:rsid w:val="009F32B6"/>
    <w:rsid w:val="009F35C3"/>
    <w:rsid w:val="00A014EA"/>
    <w:rsid w:val="00A023F3"/>
    <w:rsid w:val="00A101BF"/>
    <w:rsid w:val="00A11FEC"/>
    <w:rsid w:val="00A12448"/>
    <w:rsid w:val="00A12764"/>
    <w:rsid w:val="00A13391"/>
    <w:rsid w:val="00A163EC"/>
    <w:rsid w:val="00A20646"/>
    <w:rsid w:val="00A226A8"/>
    <w:rsid w:val="00A242EB"/>
    <w:rsid w:val="00A27F80"/>
    <w:rsid w:val="00A30ABC"/>
    <w:rsid w:val="00A31CF0"/>
    <w:rsid w:val="00A44459"/>
    <w:rsid w:val="00A44CF1"/>
    <w:rsid w:val="00A47ECE"/>
    <w:rsid w:val="00A53706"/>
    <w:rsid w:val="00A53C6C"/>
    <w:rsid w:val="00A54BBD"/>
    <w:rsid w:val="00A54F0B"/>
    <w:rsid w:val="00A55B90"/>
    <w:rsid w:val="00A650C4"/>
    <w:rsid w:val="00A707AF"/>
    <w:rsid w:val="00A70D9A"/>
    <w:rsid w:val="00A76401"/>
    <w:rsid w:val="00A83AA1"/>
    <w:rsid w:val="00A8571E"/>
    <w:rsid w:val="00A85C1B"/>
    <w:rsid w:val="00A86B61"/>
    <w:rsid w:val="00A8707B"/>
    <w:rsid w:val="00A91757"/>
    <w:rsid w:val="00A9208F"/>
    <w:rsid w:val="00A95FEE"/>
    <w:rsid w:val="00AA096E"/>
    <w:rsid w:val="00AA54EB"/>
    <w:rsid w:val="00AA61FE"/>
    <w:rsid w:val="00AA6E0F"/>
    <w:rsid w:val="00AA6E11"/>
    <w:rsid w:val="00AB3F73"/>
    <w:rsid w:val="00AB4299"/>
    <w:rsid w:val="00AB6AEF"/>
    <w:rsid w:val="00AC042D"/>
    <w:rsid w:val="00AC2851"/>
    <w:rsid w:val="00AC3FD4"/>
    <w:rsid w:val="00AC4FCD"/>
    <w:rsid w:val="00AC5C07"/>
    <w:rsid w:val="00AD0F99"/>
    <w:rsid w:val="00AD7029"/>
    <w:rsid w:val="00AE4097"/>
    <w:rsid w:val="00AE5141"/>
    <w:rsid w:val="00AE51B3"/>
    <w:rsid w:val="00AE59AA"/>
    <w:rsid w:val="00AF12E4"/>
    <w:rsid w:val="00AF236C"/>
    <w:rsid w:val="00AF70B7"/>
    <w:rsid w:val="00B0315E"/>
    <w:rsid w:val="00B07C14"/>
    <w:rsid w:val="00B101EC"/>
    <w:rsid w:val="00B10318"/>
    <w:rsid w:val="00B10546"/>
    <w:rsid w:val="00B13B18"/>
    <w:rsid w:val="00B172B6"/>
    <w:rsid w:val="00B17C55"/>
    <w:rsid w:val="00B22CB2"/>
    <w:rsid w:val="00B241FF"/>
    <w:rsid w:val="00B25A19"/>
    <w:rsid w:val="00B27338"/>
    <w:rsid w:val="00B310F3"/>
    <w:rsid w:val="00B3214F"/>
    <w:rsid w:val="00B3557D"/>
    <w:rsid w:val="00B40C39"/>
    <w:rsid w:val="00B47E5D"/>
    <w:rsid w:val="00B52EB6"/>
    <w:rsid w:val="00B63A8D"/>
    <w:rsid w:val="00B661EF"/>
    <w:rsid w:val="00B713B3"/>
    <w:rsid w:val="00B71B34"/>
    <w:rsid w:val="00B753A3"/>
    <w:rsid w:val="00B75B6B"/>
    <w:rsid w:val="00B836AB"/>
    <w:rsid w:val="00B838EB"/>
    <w:rsid w:val="00B85E5E"/>
    <w:rsid w:val="00B85F71"/>
    <w:rsid w:val="00B90AB1"/>
    <w:rsid w:val="00B95DFF"/>
    <w:rsid w:val="00B97309"/>
    <w:rsid w:val="00BA04C3"/>
    <w:rsid w:val="00BA6D85"/>
    <w:rsid w:val="00BB237A"/>
    <w:rsid w:val="00BC7DAF"/>
    <w:rsid w:val="00BD2734"/>
    <w:rsid w:val="00BD4A23"/>
    <w:rsid w:val="00BD7E66"/>
    <w:rsid w:val="00BE1DAB"/>
    <w:rsid w:val="00BE2E5F"/>
    <w:rsid w:val="00BE4532"/>
    <w:rsid w:val="00BE478B"/>
    <w:rsid w:val="00BF03F6"/>
    <w:rsid w:val="00BF0E2A"/>
    <w:rsid w:val="00BF5012"/>
    <w:rsid w:val="00C007BC"/>
    <w:rsid w:val="00C01E9F"/>
    <w:rsid w:val="00C0488D"/>
    <w:rsid w:val="00C065DC"/>
    <w:rsid w:val="00C12442"/>
    <w:rsid w:val="00C1267A"/>
    <w:rsid w:val="00C167F6"/>
    <w:rsid w:val="00C177D6"/>
    <w:rsid w:val="00C179DB"/>
    <w:rsid w:val="00C2654E"/>
    <w:rsid w:val="00C323F6"/>
    <w:rsid w:val="00C42750"/>
    <w:rsid w:val="00C433FE"/>
    <w:rsid w:val="00C44E70"/>
    <w:rsid w:val="00C47F15"/>
    <w:rsid w:val="00C51C2A"/>
    <w:rsid w:val="00C54DA9"/>
    <w:rsid w:val="00C56088"/>
    <w:rsid w:val="00C65593"/>
    <w:rsid w:val="00C662D3"/>
    <w:rsid w:val="00C710B9"/>
    <w:rsid w:val="00C735B1"/>
    <w:rsid w:val="00C74AF6"/>
    <w:rsid w:val="00C8001D"/>
    <w:rsid w:val="00C8245D"/>
    <w:rsid w:val="00C86ADB"/>
    <w:rsid w:val="00C951BB"/>
    <w:rsid w:val="00C9605E"/>
    <w:rsid w:val="00C97085"/>
    <w:rsid w:val="00C970E9"/>
    <w:rsid w:val="00CA30F5"/>
    <w:rsid w:val="00CA3140"/>
    <w:rsid w:val="00CB0AB1"/>
    <w:rsid w:val="00CB1782"/>
    <w:rsid w:val="00CB1D2A"/>
    <w:rsid w:val="00CB552A"/>
    <w:rsid w:val="00CB631B"/>
    <w:rsid w:val="00CC45D0"/>
    <w:rsid w:val="00CC46D7"/>
    <w:rsid w:val="00CC56A3"/>
    <w:rsid w:val="00CC618A"/>
    <w:rsid w:val="00CD4B2B"/>
    <w:rsid w:val="00CD75EC"/>
    <w:rsid w:val="00CE7CD6"/>
    <w:rsid w:val="00CF79EF"/>
    <w:rsid w:val="00D00D30"/>
    <w:rsid w:val="00D02DBB"/>
    <w:rsid w:val="00D12631"/>
    <w:rsid w:val="00D12D04"/>
    <w:rsid w:val="00D13636"/>
    <w:rsid w:val="00D13E6B"/>
    <w:rsid w:val="00D27BDD"/>
    <w:rsid w:val="00D30257"/>
    <w:rsid w:val="00D32BED"/>
    <w:rsid w:val="00D33564"/>
    <w:rsid w:val="00D427AF"/>
    <w:rsid w:val="00D500D4"/>
    <w:rsid w:val="00D5090F"/>
    <w:rsid w:val="00D53EC8"/>
    <w:rsid w:val="00D55BA9"/>
    <w:rsid w:val="00D56D77"/>
    <w:rsid w:val="00D57035"/>
    <w:rsid w:val="00D60193"/>
    <w:rsid w:val="00D61B6C"/>
    <w:rsid w:val="00D62798"/>
    <w:rsid w:val="00D66311"/>
    <w:rsid w:val="00D6634F"/>
    <w:rsid w:val="00D66D6F"/>
    <w:rsid w:val="00D70737"/>
    <w:rsid w:val="00D72E40"/>
    <w:rsid w:val="00D72FC2"/>
    <w:rsid w:val="00D73BAB"/>
    <w:rsid w:val="00D85FE7"/>
    <w:rsid w:val="00D8734C"/>
    <w:rsid w:val="00DA1CAD"/>
    <w:rsid w:val="00DA2956"/>
    <w:rsid w:val="00DA2E39"/>
    <w:rsid w:val="00DA6837"/>
    <w:rsid w:val="00DA7C51"/>
    <w:rsid w:val="00DB5AD1"/>
    <w:rsid w:val="00DB7E2F"/>
    <w:rsid w:val="00DC2E1B"/>
    <w:rsid w:val="00DC414E"/>
    <w:rsid w:val="00DD0224"/>
    <w:rsid w:val="00DE2CE8"/>
    <w:rsid w:val="00DF0801"/>
    <w:rsid w:val="00DF10B7"/>
    <w:rsid w:val="00DF6876"/>
    <w:rsid w:val="00DF6974"/>
    <w:rsid w:val="00DF7B86"/>
    <w:rsid w:val="00E03F57"/>
    <w:rsid w:val="00E116BE"/>
    <w:rsid w:val="00E122C4"/>
    <w:rsid w:val="00E17F27"/>
    <w:rsid w:val="00E24CD0"/>
    <w:rsid w:val="00E30485"/>
    <w:rsid w:val="00E3612B"/>
    <w:rsid w:val="00E37911"/>
    <w:rsid w:val="00E421C8"/>
    <w:rsid w:val="00E441AF"/>
    <w:rsid w:val="00E50659"/>
    <w:rsid w:val="00E52F40"/>
    <w:rsid w:val="00E54D42"/>
    <w:rsid w:val="00E54D49"/>
    <w:rsid w:val="00E56EB6"/>
    <w:rsid w:val="00E6064B"/>
    <w:rsid w:val="00E637F4"/>
    <w:rsid w:val="00E71509"/>
    <w:rsid w:val="00E74A92"/>
    <w:rsid w:val="00E812C8"/>
    <w:rsid w:val="00E84FC3"/>
    <w:rsid w:val="00E93326"/>
    <w:rsid w:val="00E9424D"/>
    <w:rsid w:val="00E979C5"/>
    <w:rsid w:val="00EA0CCF"/>
    <w:rsid w:val="00EA10B8"/>
    <w:rsid w:val="00EA257F"/>
    <w:rsid w:val="00EA7951"/>
    <w:rsid w:val="00EB01F1"/>
    <w:rsid w:val="00EB2250"/>
    <w:rsid w:val="00EB5471"/>
    <w:rsid w:val="00EB627A"/>
    <w:rsid w:val="00EB6747"/>
    <w:rsid w:val="00EB786C"/>
    <w:rsid w:val="00EB7C87"/>
    <w:rsid w:val="00EC49ED"/>
    <w:rsid w:val="00EC54E0"/>
    <w:rsid w:val="00EC684B"/>
    <w:rsid w:val="00ED034E"/>
    <w:rsid w:val="00ED65B0"/>
    <w:rsid w:val="00ED68CE"/>
    <w:rsid w:val="00ED7EB0"/>
    <w:rsid w:val="00EE2B92"/>
    <w:rsid w:val="00EE2E64"/>
    <w:rsid w:val="00EE2F6E"/>
    <w:rsid w:val="00EE32C8"/>
    <w:rsid w:val="00EE3C5A"/>
    <w:rsid w:val="00EE450B"/>
    <w:rsid w:val="00EE78D4"/>
    <w:rsid w:val="00EF29FC"/>
    <w:rsid w:val="00EF56F2"/>
    <w:rsid w:val="00EF6028"/>
    <w:rsid w:val="00F008BA"/>
    <w:rsid w:val="00F00CA1"/>
    <w:rsid w:val="00F0285C"/>
    <w:rsid w:val="00F047A4"/>
    <w:rsid w:val="00F07A75"/>
    <w:rsid w:val="00F12FA5"/>
    <w:rsid w:val="00F14B1B"/>
    <w:rsid w:val="00F15D29"/>
    <w:rsid w:val="00F25036"/>
    <w:rsid w:val="00F256CF"/>
    <w:rsid w:val="00F27FE6"/>
    <w:rsid w:val="00F30EEA"/>
    <w:rsid w:val="00F31F8E"/>
    <w:rsid w:val="00F346E2"/>
    <w:rsid w:val="00F36C20"/>
    <w:rsid w:val="00F412D4"/>
    <w:rsid w:val="00F46A8E"/>
    <w:rsid w:val="00F53254"/>
    <w:rsid w:val="00F543A4"/>
    <w:rsid w:val="00F56068"/>
    <w:rsid w:val="00F60611"/>
    <w:rsid w:val="00F61A40"/>
    <w:rsid w:val="00F62319"/>
    <w:rsid w:val="00F62DD6"/>
    <w:rsid w:val="00F6468D"/>
    <w:rsid w:val="00F71795"/>
    <w:rsid w:val="00F75888"/>
    <w:rsid w:val="00F8387D"/>
    <w:rsid w:val="00F91BDC"/>
    <w:rsid w:val="00F92A1E"/>
    <w:rsid w:val="00F93A68"/>
    <w:rsid w:val="00F94BC1"/>
    <w:rsid w:val="00F974E0"/>
    <w:rsid w:val="00FA0330"/>
    <w:rsid w:val="00FA034C"/>
    <w:rsid w:val="00FA4C58"/>
    <w:rsid w:val="00FA52A5"/>
    <w:rsid w:val="00FA7214"/>
    <w:rsid w:val="00FA7426"/>
    <w:rsid w:val="00FB00AA"/>
    <w:rsid w:val="00FB568A"/>
    <w:rsid w:val="00FC0309"/>
    <w:rsid w:val="00FC2602"/>
    <w:rsid w:val="00FD1176"/>
    <w:rsid w:val="00FD1B6B"/>
    <w:rsid w:val="00FD51DA"/>
    <w:rsid w:val="00FD637E"/>
    <w:rsid w:val="00FD7368"/>
    <w:rsid w:val="00FE0479"/>
    <w:rsid w:val="00FE05C1"/>
    <w:rsid w:val="00FE4007"/>
    <w:rsid w:val="00FE75CF"/>
    <w:rsid w:val="00FF3C38"/>
    <w:rsid w:val="00FF4EE4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3"/>
    <w:lsdException w:name="heading 2" w:uiPriority="2" w:qFormat="1"/>
    <w:lsdException w:name="heading 3" w:uiPriority="2" w:qFormat="1"/>
    <w:lsdException w:name="heading 4" w:uiPriority="2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Normal Indent" w:semiHidden="1"/>
    <w:lsdException w:name="annotation text" w:semiHidden="1"/>
    <w:lsdException w:name="footer" w:uiPriority="36"/>
    <w:lsdException w:name="index heading" w:uiPriority="99"/>
    <w:lsdException w:name="caption" w:semiHidden="1" w:qFormat="1"/>
    <w:lsdException w:name="table of figures" w:uiPriority="99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aliases w:val="#Standard"/>
    <w:uiPriority w:val="5"/>
    <w:qFormat/>
    <w:rsid w:val="0020273F"/>
    <w:pPr>
      <w:spacing w:after="240" w:line="240" w:lineRule="atLeast"/>
      <w:contextualSpacing/>
    </w:pPr>
    <w:rPr>
      <w:rFonts w:ascii="Frutiger LT Com 45 Light" w:hAnsi="Frutiger LT Com 45 Light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23"/>
    <w:semiHidden/>
    <w:rsid w:val="00AE59AA"/>
    <w:pPr>
      <w:spacing w:before="480" w:line="240" w:lineRule="exact"/>
      <w:outlineLvl w:val="0"/>
    </w:pPr>
    <w:rPr>
      <w:rFonts w:ascii="Frutiger LT Com 65 Bold" w:hAnsi="Frutiger LT Com 65 Bold"/>
    </w:rPr>
  </w:style>
  <w:style w:type="paragraph" w:styleId="berschrift2">
    <w:name w:val="heading 2"/>
    <w:basedOn w:val="berschrift1"/>
    <w:next w:val="Standard"/>
    <w:uiPriority w:val="17"/>
    <w:semiHidden/>
    <w:qFormat/>
    <w:rsid w:val="006A3885"/>
    <w:pPr>
      <w:outlineLvl w:val="1"/>
    </w:pPr>
  </w:style>
  <w:style w:type="paragraph" w:styleId="berschrift3">
    <w:name w:val="heading 3"/>
    <w:basedOn w:val="berschrift2"/>
    <w:next w:val="Standard"/>
    <w:uiPriority w:val="19"/>
    <w:semiHidden/>
    <w:qFormat/>
    <w:rsid w:val="006A3885"/>
    <w:pPr>
      <w:outlineLvl w:val="2"/>
    </w:pPr>
  </w:style>
  <w:style w:type="paragraph" w:styleId="berschrift4">
    <w:name w:val="heading 4"/>
    <w:basedOn w:val="berschrift3"/>
    <w:next w:val="Standard"/>
    <w:uiPriority w:val="21"/>
    <w:semiHidden/>
    <w:qFormat/>
    <w:rsid w:val="006A3885"/>
    <w:pPr>
      <w:outlineLvl w:val="3"/>
    </w:pPr>
  </w:style>
  <w:style w:type="paragraph" w:styleId="berschrift5">
    <w:name w:val="heading 5"/>
    <w:basedOn w:val="berschrift4"/>
    <w:next w:val="Standard"/>
    <w:semiHidden/>
    <w:qFormat/>
    <w:rsid w:val="000C09C6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0C09C6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0C09C6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0C09C6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0C09C6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ichtungszeile">
    <w:name w:val="#Einrichtungszeile"/>
    <w:basedOn w:val="Standard"/>
    <w:rsid w:val="00194C67"/>
    <w:rPr>
      <w:rFonts w:ascii="Frutiger LT Com 65 Bold" w:hAnsi="Frutiger LT Com 65 Bold"/>
      <w:caps/>
      <w:spacing w:val="19"/>
      <w:sz w:val="16"/>
    </w:rPr>
  </w:style>
  <w:style w:type="paragraph" w:customStyle="1" w:styleId="Vorspann">
    <w:name w:val="#Vorspann"/>
    <w:basedOn w:val="Standard"/>
    <w:uiPriority w:val="7"/>
    <w:qFormat/>
    <w:rsid w:val="00AE59AA"/>
    <w:rPr>
      <w:rFonts w:ascii="Frutiger LT Com 65 Bold" w:hAnsi="Frutiger LT Com 65 Bold"/>
      <w:spacing w:val="-1"/>
    </w:rPr>
  </w:style>
  <w:style w:type="paragraph" w:customStyle="1" w:styleId="Fuzeilefett">
    <w:name w:val="Fußzeile_fett"/>
    <w:basedOn w:val="Fuzeile"/>
    <w:link w:val="FuzeilefettZchn"/>
    <w:uiPriority w:val="37"/>
    <w:qFormat/>
    <w:rsid w:val="00CC46D7"/>
    <w:rPr>
      <w:rFonts w:ascii="Frutiger LT Com 65 Bold" w:hAnsi="Frutiger LT Com 65 Bold"/>
    </w:rPr>
  </w:style>
  <w:style w:type="character" w:customStyle="1" w:styleId="FuzeileZchn">
    <w:name w:val="Fußzeile Zchn"/>
    <w:link w:val="Fuzeile"/>
    <w:uiPriority w:val="36"/>
    <w:rsid w:val="00992AFD"/>
    <w:rPr>
      <w:rFonts w:ascii="Frutiger LT Com 45 Light" w:hAnsi="Frutiger LT Com 45 Light"/>
      <w:sz w:val="16"/>
      <w:szCs w:val="24"/>
      <w:lang w:val="de-DE" w:eastAsia="de-DE"/>
    </w:rPr>
  </w:style>
  <w:style w:type="paragraph" w:customStyle="1" w:styleId="LebenderKolumnentitel2">
    <w:name w:val="#Lebender Kolumnentitel 2"/>
    <w:basedOn w:val="LebenderKolumnentitel1"/>
    <w:uiPriority w:val="11"/>
    <w:qFormat/>
    <w:rsid w:val="00205BDB"/>
    <w:pPr>
      <w:framePr w:wrap="around"/>
    </w:pPr>
    <w:rPr>
      <w:rFonts w:ascii="Frutiger LT Com 45 Light" w:hAnsi="Frutiger LT Com 45 Light"/>
      <w:caps w:val="0"/>
      <w:spacing w:val="0"/>
    </w:rPr>
  </w:style>
  <w:style w:type="paragraph" w:customStyle="1" w:styleId="Bildunterschrift">
    <w:name w:val="#Bildunterschrift"/>
    <w:basedOn w:val="Standard"/>
    <w:next w:val="Standard"/>
    <w:uiPriority w:val="28"/>
    <w:qFormat/>
    <w:rsid w:val="00680145"/>
    <w:pPr>
      <w:contextualSpacing w:val="0"/>
    </w:pPr>
    <w:rPr>
      <w:rFonts w:ascii="Frutiger LT Com 65 Bold" w:hAnsi="Frutiger LT Com 65 Bold"/>
      <w:sz w:val="16"/>
    </w:rPr>
  </w:style>
  <w:style w:type="character" w:customStyle="1" w:styleId="FuzeilefettZchn">
    <w:name w:val="Fußzeile_fett Zchn"/>
    <w:link w:val="Fuzeilefett"/>
    <w:uiPriority w:val="37"/>
    <w:rsid w:val="00992AFD"/>
    <w:rPr>
      <w:rFonts w:ascii="Frutiger LT Com 65 Bold" w:hAnsi="Frutiger LT Com 65 Bold"/>
      <w:sz w:val="16"/>
      <w:szCs w:val="24"/>
      <w:lang w:val="de-DE" w:eastAsia="de-DE"/>
    </w:rPr>
  </w:style>
  <w:style w:type="paragraph" w:styleId="Kopfzeile">
    <w:name w:val="header"/>
    <w:basedOn w:val="Standard"/>
    <w:semiHidden/>
    <w:rsid w:val="007846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36"/>
    <w:rsid w:val="00CF79EF"/>
    <w:pPr>
      <w:pBdr>
        <w:top w:val="single" w:sz="4" w:space="3" w:color="auto"/>
      </w:pBdr>
      <w:tabs>
        <w:tab w:val="center" w:pos="4536"/>
        <w:tab w:val="right" w:pos="9072"/>
      </w:tabs>
      <w:spacing w:after="0" w:line="220" w:lineRule="atLeast"/>
      <w:ind w:right="-2569"/>
      <w:contextualSpacing w:val="0"/>
    </w:pPr>
    <w:rPr>
      <w:sz w:val="16"/>
    </w:rPr>
  </w:style>
  <w:style w:type="paragraph" w:customStyle="1" w:styleId="Partnerlogo">
    <w:name w:val="#Partnerlogo"/>
    <w:basedOn w:val="Standard"/>
    <w:semiHidden/>
    <w:rsid w:val="007B03A9"/>
    <w:pPr>
      <w:framePr w:w="2688" w:h="1701" w:hRule="exact" w:wrap="notBeside" w:vAnchor="page" w:hAnchor="page" w:x="8075" w:y="13501"/>
      <w:pBdr>
        <w:top w:val="dashSmallGap" w:sz="4" w:space="1" w:color="auto"/>
      </w:pBdr>
    </w:pPr>
    <w:rPr>
      <w:rFonts w:ascii="Frutiger LT Com 75 Black" w:hAnsi="Frutiger LT Com 75 Black"/>
      <w:caps/>
      <w:spacing w:val="16"/>
      <w:sz w:val="16"/>
    </w:rPr>
  </w:style>
  <w:style w:type="table" w:styleId="Tabellenraster">
    <w:name w:val="Table Grid"/>
    <w:basedOn w:val="NormaleTabelle"/>
    <w:rsid w:val="00375218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6A251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rsid w:val="007E2DA0"/>
    <w:pPr>
      <w:tabs>
        <w:tab w:val="left" w:leader="dot" w:pos="7697"/>
      </w:tabs>
      <w:spacing w:before="240" w:after="0"/>
      <w:contextualSpacing w:val="0"/>
    </w:pPr>
    <w:rPr>
      <w:rFonts w:ascii="Frutiger LT Com 65 Bold" w:hAnsi="Frutiger LT Com 65 Bold"/>
    </w:rPr>
  </w:style>
  <w:style w:type="paragraph" w:styleId="Verzeichnis2">
    <w:name w:val="toc 2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</w:style>
  <w:style w:type="paragraph" w:styleId="Verzeichnis4">
    <w:name w:val="toc 4"/>
    <w:basedOn w:val="Standard"/>
    <w:next w:val="Standard"/>
    <w:autoRedefine/>
    <w:semiHidden/>
    <w:rsid w:val="00D8734C"/>
    <w:pPr>
      <w:tabs>
        <w:tab w:val="left" w:leader="dot" w:pos="7697"/>
      </w:tabs>
      <w:spacing w:after="0"/>
      <w:contextualSpacing w:val="0"/>
    </w:pPr>
  </w:style>
  <w:style w:type="character" w:customStyle="1" w:styleId="berschrift1Zchn">
    <w:name w:val="Überschrift 1 Zchn"/>
    <w:link w:val="berschrift1"/>
    <w:uiPriority w:val="23"/>
    <w:semiHidden/>
    <w:rsid w:val="0020273F"/>
    <w:rPr>
      <w:rFonts w:ascii="Frutiger LT Com 65 Bold" w:hAnsi="Frutiger LT Com 65 Bold"/>
      <w:szCs w:val="24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6251E9"/>
    <w:pPr>
      <w:spacing w:after="480"/>
    </w:pPr>
  </w:style>
  <w:style w:type="paragraph" w:styleId="Indexberschrift">
    <w:name w:val="index heading"/>
    <w:basedOn w:val="Standard"/>
    <w:next w:val="Index1"/>
    <w:uiPriority w:val="99"/>
    <w:semiHidden/>
    <w:rsid w:val="006251E9"/>
    <w:rPr>
      <w:rFonts w:ascii="Arial" w:hAnsi="Arial" w:cs="Arial"/>
      <w:b/>
      <w:bCs/>
    </w:rPr>
  </w:style>
  <w:style w:type="paragraph" w:styleId="Verzeichnis5">
    <w:name w:val="toc 5"/>
    <w:basedOn w:val="Standard"/>
    <w:next w:val="Standard"/>
    <w:autoRedefine/>
    <w:semiHidden/>
    <w:rsid w:val="00933BBF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933BBF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933BBF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933BBF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933BBF"/>
    <w:pPr>
      <w:ind w:left="1600"/>
    </w:pPr>
  </w:style>
  <w:style w:type="paragraph" w:customStyle="1" w:styleId="Hauptberschrift">
    <w:name w:val="#Hauptüberschrift"/>
    <w:basedOn w:val="berschrift1"/>
    <w:next w:val="Vorspann"/>
    <w:uiPriority w:val="3"/>
    <w:qFormat/>
    <w:rsid w:val="00D12D04"/>
    <w:pPr>
      <w:spacing w:before="0" w:line="350" w:lineRule="exact"/>
    </w:pPr>
    <w:rPr>
      <w:sz w:val="28"/>
    </w:rPr>
  </w:style>
  <w:style w:type="numbering" w:customStyle="1" w:styleId="Aufzhlung">
    <w:name w:val="#Aufzählung"/>
    <w:basedOn w:val="KeineListe"/>
    <w:rsid w:val="00D55BA9"/>
    <w:pPr>
      <w:numPr>
        <w:numId w:val="2"/>
      </w:numPr>
    </w:pPr>
  </w:style>
  <w:style w:type="table" w:customStyle="1" w:styleId="Tabelle">
    <w:name w:val="#Tabelle"/>
    <w:basedOn w:val="NormaleTabelle"/>
    <w:rsid w:val="00512BE9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TabelleKopf">
    <w:name w:val="#Tabelle Kopf"/>
    <w:basedOn w:val="Standard"/>
    <w:uiPriority w:val="49"/>
    <w:rsid w:val="00D500D4"/>
    <w:pPr>
      <w:spacing w:after="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uiPriority w:val="49"/>
    <w:rsid w:val="00D500D4"/>
    <w:pPr>
      <w:spacing w:after="0"/>
      <w:contextualSpacing w:val="0"/>
    </w:pPr>
  </w:style>
  <w:style w:type="paragraph" w:styleId="Funotentext">
    <w:name w:val="footnote text"/>
    <w:basedOn w:val="Standard"/>
    <w:semiHidden/>
    <w:rsid w:val="004D6823"/>
    <w:pPr>
      <w:pBdr>
        <w:top w:val="dashSmallGap" w:sz="4" w:space="4" w:color="auto"/>
      </w:pBdr>
      <w:tabs>
        <w:tab w:val="left" w:pos="227"/>
      </w:tabs>
      <w:spacing w:after="220" w:line="220" w:lineRule="exact"/>
      <w:ind w:left="113" w:hanging="113"/>
    </w:pPr>
    <w:rPr>
      <w:sz w:val="16"/>
    </w:rPr>
  </w:style>
  <w:style w:type="character" w:styleId="Funotenzeichen">
    <w:name w:val="footnote reference"/>
    <w:semiHidden/>
    <w:rsid w:val="00B713B3"/>
    <w:rPr>
      <w:sz w:val="18"/>
      <w:vertAlign w:val="superscript"/>
    </w:rPr>
  </w:style>
  <w:style w:type="paragraph" w:styleId="Dokumentstruktur">
    <w:name w:val="Document Map"/>
    <w:basedOn w:val="Standard"/>
    <w:semiHidden/>
    <w:rsid w:val="00B27338"/>
    <w:pPr>
      <w:shd w:val="clear" w:color="auto" w:fill="000080"/>
    </w:pPr>
    <w:rPr>
      <w:rFonts w:ascii="Tahoma" w:hAnsi="Tahoma" w:cs="Tahoma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57E4F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nunterschrift">
    <w:name w:val="#Tabellenunterschrift"/>
    <w:basedOn w:val="Bildunterschrift"/>
    <w:next w:val="Standard"/>
    <w:uiPriority w:val="29"/>
    <w:qFormat/>
    <w:rsid w:val="00EE3C5A"/>
    <w:rPr>
      <w:noProof/>
      <w:lang w:val="en-US" w:eastAsia="en-US"/>
    </w:rPr>
  </w:style>
  <w:style w:type="numbering" w:customStyle="1" w:styleId="AufzhlungPunkt">
    <w:name w:val="#Aufzählung Punkt"/>
    <w:basedOn w:val="KeineListe"/>
    <w:rsid w:val="00D55BA9"/>
    <w:pPr>
      <w:numPr>
        <w:numId w:val="4"/>
      </w:numPr>
    </w:pPr>
  </w:style>
  <w:style w:type="numbering" w:customStyle="1" w:styleId="AufzhlungStrich">
    <w:name w:val="#Aufzählung Strich"/>
    <w:basedOn w:val="AufzhlungPunkt"/>
    <w:rsid w:val="00D55BA9"/>
    <w:pPr>
      <w:numPr>
        <w:numId w:val="5"/>
      </w:numPr>
    </w:pPr>
  </w:style>
  <w:style w:type="paragraph" w:customStyle="1" w:styleId="Titel">
    <w:name w:val="#Titel"/>
    <w:basedOn w:val="Einrichtungszeile"/>
    <w:uiPriority w:val="2"/>
    <w:qFormat/>
    <w:rsid w:val="004E5059"/>
    <w:pPr>
      <w:framePr w:w="7467" w:h="1128" w:hRule="exact" w:wrap="notBeside" w:vAnchor="page" w:hAnchor="text" w:x="-27" w:y="3925"/>
      <w:spacing w:line="560" w:lineRule="atLeast"/>
    </w:pPr>
    <w:rPr>
      <w:spacing w:val="22"/>
      <w:sz w:val="48"/>
    </w:rPr>
  </w:style>
  <w:style w:type="paragraph" w:customStyle="1" w:styleId="Punkt-Liste">
    <w:name w:val="Punkt-Liste"/>
    <w:basedOn w:val="Standard"/>
    <w:semiHidden/>
    <w:rsid w:val="007508C5"/>
    <w:pPr>
      <w:numPr>
        <w:numId w:val="6"/>
      </w:numPr>
      <w:spacing w:after="0"/>
      <w:contextualSpacing w:val="0"/>
    </w:pPr>
    <w:rPr>
      <w:szCs w:val="20"/>
    </w:rPr>
  </w:style>
  <w:style w:type="paragraph" w:styleId="Listennummer2">
    <w:name w:val="List Number 2"/>
    <w:basedOn w:val="Standard"/>
    <w:semiHidden/>
    <w:rsid w:val="005D22AA"/>
    <w:pPr>
      <w:numPr>
        <w:numId w:val="1"/>
      </w:numPr>
    </w:pPr>
  </w:style>
  <w:style w:type="character" w:styleId="Seitenzahl">
    <w:name w:val="page number"/>
    <w:basedOn w:val="Absatz-Standardschriftart"/>
    <w:semiHidden/>
    <w:rsid w:val="00A30ABC"/>
  </w:style>
  <w:style w:type="paragraph" w:customStyle="1" w:styleId="Strich-Liste">
    <w:name w:val="Strich-Liste"/>
    <w:basedOn w:val="Punkt-Liste"/>
    <w:semiHidden/>
    <w:rsid w:val="007508C5"/>
    <w:pPr>
      <w:numPr>
        <w:numId w:val="7"/>
      </w:numPr>
    </w:pPr>
  </w:style>
  <w:style w:type="paragraph" w:customStyle="1" w:styleId="StandardmitAbstandnach">
    <w:name w:val="#Standard mit Abstand nach"/>
    <w:basedOn w:val="Standard"/>
    <w:uiPriority w:val="6"/>
    <w:qFormat/>
    <w:rsid w:val="007508C5"/>
    <w:pPr>
      <w:contextualSpacing w:val="0"/>
    </w:pPr>
    <w:rPr>
      <w:szCs w:val="20"/>
    </w:rPr>
  </w:style>
  <w:style w:type="paragraph" w:styleId="Liste">
    <w:name w:val="List"/>
    <w:basedOn w:val="Standard"/>
    <w:semiHidden/>
    <w:rsid w:val="00EE2E64"/>
    <w:pPr>
      <w:numPr>
        <w:numId w:val="8"/>
      </w:numPr>
      <w:spacing w:after="0"/>
      <w:contextualSpacing w:val="0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rsid w:val="00A2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0C5C65"/>
    <w:rPr>
      <w:rFonts w:ascii="Tahoma" w:hAnsi="Tahoma" w:cs="Tahoma"/>
      <w:sz w:val="16"/>
      <w:szCs w:val="16"/>
      <w:lang w:val="de-DE" w:eastAsia="de-DE"/>
    </w:rPr>
  </w:style>
  <w:style w:type="character" w:customStyle="1" w:styleId="mw-headline">
    <w:name w:val="mw-headline"/>
    <w:basedOn w:val="Absatz-Standardschriftart"/>
    <w:semiHidden/>
    <w:rsid w:val="00B172B6"/>
  </w:style>
  <w:style w:type="paragraph" w:styleId="Listenabsatz">
    <w:name w:val="List Paragraph"/>
    <w:basedOn w:val="Standard"/>
    <w:uiPriority w:val="34"/>
    <w:semiHidden/>
    <w:qFormat/>
    <w:rsid w:val="002F33B0"/>
    <w:pPr>
      <w:ind w:left="720"/>
    </w:pPr>
  </w:style>
  <w:style w:type="character" w:customStyle="1" w:styleId="editsection">
    <w:name w:val="editsection"/>
    <w:basedOn w:val="Absatz-Standardschriftart"/>
    <w:semiHidden/>
    <w:rsid w:val="00EB786C"/>
  </w:style>
  <w:style w:type="paragraph" w:styleId="StandardWeb">
    <w:name w:val="Normal (Web)"/>
    <w:basedOn w:val="Standard"/>
    <w:uiPriority w:val="99"/>
    <w:semiHidden/>
    <w:rsid w:val="00EB786C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</w:rPr>
  </w:style>
  <w:style w:type="paragraph" w:customStyle="1" w:styleId="LebenderKolumnentitel1">
    <w:name w:val="#Lebender Kolumnentitel 1"/>
    <w:basedOn w:val="Standard"/>
    <w:next w:val="LebenderKolumnentitel2"/>
    <w:link w:val="LebenderKolumnentitel1Zchn"/>
    <w:uiPriority w:val="11"/>
    <w:qFormat/>
    <w:rsid w:val="00E37911"/>
    <w:pPr>
      <w:framePr w:w="2342" w:wrap="around" w:vAnchor="page" w:hAnchor="margin" w:x="7695" w:y="4140"/>
      <w:pBdr>
        <w:top w:val="dashSmallGap" w:sz="4" w:space="2" w:color="auto"/>
        <w:bottom w:val="dashSmallGap" w:sz="4" w:space="2" w:color="auto"/>
      </w:pBdr>
      <w:tabs>
        <w:tab w:val="left" w:pos="0"/>
        <w:tab w:val="left" w:pos="57"/>
      </w:tabs>
      <w:spacing w:after="0" w:line="240" w:lineRule="exact"/>
      <w:contextualSpacing w:val="0"/>
    </w:pPr>
    <w:rPr>
      <w:rFonts w:ascii="Frutiger LT Com 65 Bold" w:hAnsi="Frutiger LT Com 65 Bold"/>
      <w:caps/>
      <w:noProof/>
      <w:spacing w:val="6"/>
      <w:sz w:val="16"/>
    </w:rPr>
  </w:style>
  <w:style w:type="character" w:customStyle="1" w:styleId="LebenderKolumnentitel1Zchn">
    <w:name w:val="#Lebender Kolumnentitel 1 Zchn"/>
    <w:link w:val="LebenderKolumnentitel1"/>
    <w:uiPriority w:val="11"/>
    <w:rsid w:val="00E37911"/>
    <w:rPr>
      <w:rFonts w:ascii="Frutiger LT Com 65 Bold" w:hAnsi="Frutiger LT Com 65 Bold"/>
      <w:caps/>
      <w:noProof/>
      <w:spacing w:val="6"/>
      <w:sz w:val="16"/>
      <w:szCs w:val="24"/>
      <w:lang w:val="de-DE" w:eastAsia="de-DE"/>
    </w:rPr>
  </w:style>
  <w:style w:type="paragraph" w:customStyle="1" w:styleId="Fuzeilehinten">
    <w:name w:val="Fußzeile_hinten"/>
    <w:basedOn w:val="Fuzeile"/>
    <w:uiPriority w:val="38"/>
    <w:semiHidden/>
    <w:qFormat/>
    <w:rsid w:val="00992AFD"/>
    <w:pPr>
      <w:framePr w:w="10036" w:wrap="notBeside" w:hAnchor="text" w:yAlign="bottom"/>
      <w:pBdr>
        <w:top w:val="none" w:sz="0" w:space="0" w:color="auto"/>
      </w:pBdr>
    </w:pPr>
    <w:rPr>
      <w:color w:val="FFFFFF" w:themeColor="background1"/>
    </w:rPr>
  </w:style>
  <w:style w:type="character" w:styleId="Platzhaltertext">
    <w:name w:val="Placeholder Text"/>
    <w:basedOn w:val="Absatz-Standardschriftart"/>
    <w:uiPriority w:val="99"/>
    <w:semiHidden/>
    <w:rsid w:val="008954C0"/>
    <w:rPr>
      <w:color w:val="808080"/>
    </w:rPr>
  </w:style>
  <w:style w:type="paragraph" w:customStyle="1" w:styleId="berschriftimText">
    <w:name w:val="#Überschrift im Text"/>
    <w:basedOn w:val="Standard"/>
    <w:next w:val="Standard"/>
    <w:uiPriority w:val="5"/>
    <w:qFormat/>
    <w:rsid w:val="0020273F"/>
    <w:pPr>
      <w:spacing w:before="480" w:line="240" w:lineRule="exact"/>
    </w:pPr>
    <w:rPr>
      <w:rFonts w:ascii="Frutiger LT Com 65 Bold" w:hAnsi="Frutiger LT Com 65 Bold"/>
    </w:rPr>
  </w:style>
  <w:style w:type="character" w:styleId="Kommentarzeichen">
    <w:name w:val="annotation reference"/>
    <w:basedOn w:val="Absatz-Standardschriftart"/>
    <w:semiHidden/>
    <w:rsid w:val="00C065D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065D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065DC"/>
    <w:rPr>
      <w:rFonts w:ascii="Frutiger LT Com 45 Light" w:hAnsi="Frutiger LT Com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065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65DC"/>
    <w:rPr>
      <w:rFonts w:ascii="Frutiger LT Com 45 Light" w:hAnsi="Frutiger LT Com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F12FA5"/>
    <w:rPr>
      <w:rFonts w:ascii="Frutiger LT Com 45 Light" w:hAnsi="Frutiger LT Com 45 Light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3"/>
    <w:lsdException w:name="heading 2" w:uiPriority="2" w:qFormat="1"/>
    <w:lsdException w:name="heading 3" w:uiPriority="2" w:qFormat="1"/>
    <w:lsdException w:name="heading 4" w:uiPriority="2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Normal Indent" w:semiHidden="1"/>
    <w:lsdException w:name="annotation text" w:semiHidden="1"/>
    <w:lsdException w:name="footer" w:uiPriority="36"/>
    <w:lsdException w:name="index heading" w:uiPriority="99"/>
    <w:lsdException w:name="caption" w:semiHidden="1" w:qFormat="1"/>
    <w:lsdException w:name="table of figures" w:uiPriority="99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aliases w:val="#Standard"/>
    <w:uiPriority w:val="5"/>
    <w:qFormat/>
    <w:rsid w:val="0020273F"/>
    <w:pPr>
      <w:spacing w:after="240" w:line="240" w:lineRule="atLeast"/>
      <w:contextualSpacing/>
    </w:pPr>
    <w:rPr>
      <w:rFonts w:ascii="Frutiger LT Com 45 Light" w:hAnsi="Frutiger LT Com 45 Light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23"/>
    <w:semiHidden/>
    <w:rsid w:val="00AE59AA"/>
    <w:pPr>
      <w:spacing w:before="480" w:line="240" w:lineRule="exact"/>
      <w:outlineLvl w:val="0"/>
    </w:pPr>
    <w:rPr>
      <w:rFonts w:ascii="Frutiger LT Com 65 Bold" w:hAnsi="Frutiger LT Com 65 Bold"/>
    </w:rPr>
  </w:style>
  <w:style w:type="paragraph" w:styleId="berschrift2">
    <w:name w:val="heading 2"/>
    <w:basedOn w:val="berschrift1"/>
    <w:next w:val="Standard"/>
    <w:uiPriority w:val="17"/>
    <w:semiHidden/>
    <w:qFormat/>
    <w:rsid w:val="006A3885"/>
    <w:pPr>
      <w:outlineLvl w:val="1"/>
    </w:pPr>
  </w:style>
  <w:style w:type="paragraph" w:styleId="berschrift3">
    <w:name w:val="heading 3"/>
    <w:basedOn w:val="berschrift2"/>
    <w:next w:val="Standard"/>
    <w:uiPriority w:val="19"/>
    <w:semiHidden/>
    <w:qFormat/>
    <w:rsid w:val="006A3885"/>
    <w:pPr>
      <w:outlineLvl w:val="2"/>
    </w:pPr>
  </w:style>
  <w:style w:type="paragraph" w:styleId="berschrift4">
    <w:name w:val="heading 4"/>
    <w:basedOn w:val="berschrift3"/>
    <w:next w:val="Standard"/>
    <w:uiPriority w:val="21"/>
    <w:semiHidden/>
    <w:qFormat/>
    <w:rsid w:val="006A3885"/>
    <w:pPr>
      <w:outlineLvl w:val="3"/>
    </w:pPr>
  </w:style>
  <w:style w:type="paragraph" w:styleId="berschrift5">
    <w:name w:val="heading 5"/>
    <w:basedOn w:val="berschrift4"/>
    <w:next w:val="Standard"/>
    <w:semiHidden/>
    <w:qFormat/>
    <w:rsid w:val="000C09C6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0C09C6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0C09C6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0C09C6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0C09C6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ichtungszeile">
    <w:name w:val="#Einrichtungszeile"/>
    <w:basedOn w:val="Standard"/>
    <w:rsid w:val="00194C67"/>
    <w:rPr>
      <w:rFonts w:ascii="Frutiger LT Com 65 Bold" w:hAnsi="Frutiger LT Com 65 Bold"/>
      <w:caps/>
      <w:spacing w:val="19"/>
      <w:sz w:val="16"/>
    </w:rPr>
  </w:style>
  <w:style w:type="paragraph" w:customStyle="1" w:styleId="Vorspann">
    <w:name w:val="#Vorspann"/>
    <w:basedOn w:val="Standard"/>
    <w:uiPriority w:val="7"/>
    <w:qFormat/>
    <w:rsid w:val="00AE59AA"/>
    <w:rPr>
      <w:rFonts w:ascii="Frutiger LT Com 65 Bold" w:hAnsi="Frutiger LT Com 65 Bold"/>
      <w:spacing w:val="-1"/>
    </w:rPr>
  </w:style>
  <w:style w:type="paragraph" w:customStyle="1" w:styleId="Fuzeilefett">
    <w:name w:val="Fußzeile_fett"/>
    <w:basedOn w:val="Fuzeile"/>
    <w:link w:val="FuzeilefettZchn"/>
    <w:uiPriority w:val="37"/>
    <w:qFormat/>
    <w:rsid w:val="00CC46D7"/>
    <w:rPr>
      <w:rFonts w:ascii="Frutiger LT Com 65 Bold" w:hAnsi="Frutiger LT Com 65 Bold"/>
    </w:rPr>
  </w:style>
  <w:style w:type="character" w:customStyle="1" w:styleId="FuzeileZchn">
    <w:name w:val="Fußzeile Zchn"/>
    <w:link w:val="Fuzeile"/>
    <w:uiPriority w:val="36"/>
    <w:rsid w:val="00992AFD"/>
    <w:rPr>
      <w:rFonts w:ascii="Frutiger LT Com 45 Light" w:hAnsi="Frutiger LT Com 45 Light"/>
      <w:sz w:val="16"/>
      <w:szCs w:val="24"/>
      <w:lang w:val="de-DE" w:eastAsia="de-DE"/>
    </w:rPr>
  </w:style>
  <w:style w:type="paragraph" w:customStyle="1" w:styleId="LebenderKolumnentitel2">
    <w:name w:val="#Lebender Kolumnentitel 2"/>
    <w:basedOn w:val="LebenderKolumnentitel1"/>
    <w:uiPriority w:val="11"/>
    <w:qFormat/>
    <w:rsid w:val="00205BDB"/>
    <w:pPr>
      <w:framePr w:wrap="around"/>
    </w:pPr>
    <w:rPr>
      <w:rFonts w:ascii="Frutiger LT Com 45 Light" w:hAnsi="Frutiger LT Com 45 Light"/>
      <w:caps w:val="0"/>
      <w:spacing w:val="0"/>
    </w:rPr>
  </w:style>
  <w:style w:type="paragraph" w:customStyle="1" w:styleId="Bildunterschrift">
    <w:name w:val="#Bildunterschrift"/>
    <w:basedOn w:val="Standard"/>
    <w:next w:val="Standard"/>
    <w:uiPriority w:val="28"/>
    <w:qFormat/>
    <w:rsid w:val="00680145"/>
    <w:pPr>
      <w:contextualSpacing w:val="0"/>
    </w:pPr>
    <w:rPr>
      <w:rFonts w:ascii="Frutiger LT Com 65 Bold" w:hAnsi="Frutiger LT Com 65 Bold"/>
      <w:sz w:val="16"/>
    </w:rPr>
  </w:style>
  <w:style w:type="character" w:customStyle="1" w:styleId="FuzeilefettZchn">
    <w:name w:val="Fußzeile_fett Zchn"/>
    <w:link w:val="Fuzeilefett"/>
    <w:uiPriority w:val="37"/>
    <w:rsid w:val="00992AFD"/>
    <w:rPr>
      <w:rFonts w:ascii="Frutiger LT Com 65 Bold" w:hAnsi="Frutiger LT Com 65 Bold"/>
      <w:sz w:val="16"/>
      <w:szCs w:val="24"/>
      <w:lang w:val="de-DE" w:eastAsia="de-DE"/>
    </w:rPr>
  </w:style>
  <w:style w:type="paragraph" w:styleId="Kopfzeile">
    <w:name w:val="header"/>
    <w:basedOn w:val="Standard"/>
    <w:semiHidden/>
    <w:rsid w:val="007846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36"/>
    <w:rsid w:val="00CF79EF"/>
    <w:pPr>
      <w:pBdr>
        <w:top w:val="single" w:sz="4" w:space="3" w:color="auto"/>
      </w:pBdr>
      <w:tabs>
        <w:tab w:val="center" w:pos="4536"/>
        <w:tab w:val="right" w:pos="9072"/>
      </w:tabs>
      <w:spacing w:after="0" w:line="220" w:lineRule="atLeast"/>
      <w:ind w:right="-2569"/>
      <w:contextualSpacing w:val="0"/>
    </w:pPr>
    <w:rPr>
      <w:sz w:val="16"/>
    </w:rPr>
  </w:style>
  <w:style w:type="paragraph" w:customStyle="1" w:styleId="Partnerlogo">
    <w:name w:val="#Partnerlogo"/>
    <w:basedOn w:val="Standard"/>
    <w:semiHidden/>
    <w:rsid w:val="007B03A9"/>
    <w:pPr>
      <w:framePr w:w="2688" w:h="1701" w:hRule="exact" w:wrap="notBeside" w:vAnchor="page" w:hAnchor="page" w:x="8075" w:y="13501"/>
      <w:pBdr>
        <w:top w:val="dashSmallGap" w:sz="4" w:space="1" w:color="auto"/>
      </w:pBdr>
    </w:pPr>
    <w:rPr>
      <w:rFonts w:ascii="Frutiger LT Com 75 Black" w:hAnsi="Frutiger LT Com 75 Black"/>
      <w:caps/>
      <w:spacing w:val="16"/>
      <w:sz w:val="16"/>
    </w:rPr>
  </w:style>
  <w:style w:type="table" w:styleId="Tabellenraster">
    <w:name w:val="Table Grid"/>
    <w:basedOn w:val="NormaleTabelle"/>
    <w:rsid w:val="00375218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6A251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rsid w:val="007E2DA0"/>
    <w:pPr>
      <w:tabs>
        <w:tab w:val="left" w:leader="dot" w:pos="7697"/>
      </w:tabs>
      <w:spacing w:before="240" w:after="0"/>
      <w:contextualSpacing w:val="0"/>
    </w:pPr>
    <w:rPr>
      <w:rFonts w:ascii="Frutiger LT Com 65 Bold" w:hAnsi="Frutiger LT Com 65 Bold"/>
    </w:rPr>
  </w:style>
  <w:style w:type="paragraph" w:styleId="Verzeichnis2">
    <w:name w:val="toc 2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</w:style>
  <w:style w:type="paragraph" w:styleId="Verzeichnis4">
    <w:name w:val="toc 4"/>
    <w:basedOn w:val="Standard"/>
    <w:next w:val="Standard"/>
    <w:autoRedefine/>
    <w:semiHidden/>
    <w:rsid w:val="00D8734C"/>
    <w:pPr>
      <w:tabs>
        <w:tab w:val="left" w:leader="dot" w:pos="7697"/>
      </w:tabs>
      <w:spacing w:after="0"/>
      <w:contextualSpacing w:val="0"/>
    </w:pPr>
  </w:style>
  <w:style w:type="character" w:customStyle="1" w:styleId="berschrift1Zchn">
    <w:name w:val="Überschrift 1 Zchn"/>
    <w:link w:val="berschrift1"/>
    <w:uiPriority w:val="23"/>
    <w:semiHidden/>
    <w:rsid w:val="0020273F"/>
    <w:rPr>
      <w:rFonts w:ascii="Frutiger LT Com 65 Bold" w:hAnsi="Frutiger LT Com 65 Bold"/>
      <w:szCs w:val="24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6251E9"/>
    <w:pPr>
      <w:spacing w:after="480"/>
    </w:pPr>
  </w:style>
  <w:style w:type="paragraph" w:styleId="Indexberschrift">
    <w:name w:val="index heading"/>
    <w:basedOn w:val="Standard"/>
    <w:next w:val="Index1"/>
    <w:uiPriority w:val="99"/>
    <w:semiHidden/>
    <w:rsid w:val="006251E9"/>
    <w:rPr>
      <w:rFonts w:ascii="Arial" w:hAnsi="Arial" w:cs="Arial"/>
      <w:b/>
      <w:bCs/>
    </w:rPr>
  </w:style>
  <w:style w:type="paragraph" w:styleId="Verzeichnis5">
    <w:name w:val="toc 5"/>
    <w:basedOn w:val="Standard"/>
    <w:next w:val="Standard"/>
    <w:autoRedefine/>
    <w:semiHidden/>
    <w:rsid w:val="00933BBF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933BBF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933BBF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933BBF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933BBF"/>
    <w:pPr>
      <w:ind w:left="1600"/>
    </w:pPr>
  </w:style>
  <w:style w:type="paragraph" w:customStyle="1" w:styleId="Hauptberschrift">
    <w:name w:val="#Hauptüberschrift"/>
    <w:basedOn w:val="berschrift1"/>
    <w:next w:val="Vorspann"/>
    <w:uiPriority w:val="3"/>
    <w:qFormat/>
    <w:rsid w:val="00D12D04"/>
    <w:pPr>
      <w:spacing w:before="0" w:line="350" w:lineRule="exact"/>
    </w:pPr>
    <w:rPr>
      <w:sz w:val="28"/>
    </w:rPr>
  </w:style>
  <w:style w:type="numbering" w:customStyle="1" w:styleId="Aufzhlung">
    <w:name w:val="#Aufzählung"/>
    <w:basedOn w:val="KeineListe"/>
    <w:rsid w:val="00D55BA9"/>
    <w:pPr>
      <w:numPr>
        <w:numId w:val="2"/>
      </w:numPr>
    </w:pPr>
  </w:style>
  <w:style w:type="table" w:customStyle="1" w:styleId="Tabelle">
    <w:name w:val="#Tabelle"/>
    <w:basedOn w:val="NormaleTabelle"/>
    <w:rsid w:val="00512BE9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TabelleKopf">
    <w:name w:val="#Tabelle Kopf"/>
    <w:basedOn w:val="Standard"/>
    <w:uiPriority w:val="49"/>
    <w:rsid w:val="00D500D4"/>
    <w:pPr>
      <w:spacing w:after="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uiPriority w:val="49"/>
    <w:rsid w:val="00D500D4"/>
    <w:pPr>
      <w:spacing w:after="0"/>
      <w:contextualSpacing w:val="0"/>
    </w:pPr>
  </w:style>
  <w:style w:type="paragraph" w:styleId="Funotentext">
    <w:name w:val="footnote text"/>
    <w:basedOn w:val="Standard"/>
    <w:semiHidden/>
    <w:rsid w:val="004D6823"/>
    <w:pPr>
      <w:pBdr>
        <w:top w:val="dashSmallGap" w:sz="4" w:space="4" w:color="auto"/>
      </w:pBdr>
      <w:tabs>
        <w:tab w:val="left" w:pos="227"/>
      </w:tabs>
      <w:spacing w:after="220" w:line="220" w:lineRule="exact"/>
      <w:ind w:left="113" w:hanging="113"/>
    </w:pPr>
    <w:rPr>
      <w:sz w:val="16"/>
    </w:rPr>
  </w:style>
  <w:style w:type="character" w:styleId="Funotenzeichen">
    <w:name w:val="footnote reference"/>
    <w:semiHidden/>
    <w:rsid w:val="00B713B3"/>
    <w:rPr>
      <w:sz w:val="18"/>
      <w:vertAlign w:val="superscript"/>
    </w:rPr>
  </w:style>
  <w:style w:type="paragraph" w:styleId="Dokumentstruktur">
    <w:name w:val="Document Map"/>
    <w:basedOn w:val="Standard"/>
    <w:semiHidden/>
    <w:rsid w:val="00B27338"/>
    <w:pPr>
      <w:shd w:val="clear" w:color="auto" w:fill="000080"/>
    </w:pPr>
    <w:rPr>
      <w:rFonts w:ascii="Tahoma" w:hAnsi="Tahoma" w:cs="Tahoma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57E4F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nunterschrift">
    <w:name w:val="#Tabellenunterschrift"/>
    <w:basedOn w:val="Bildunterschrift"/>
    <w:next w:val="Standard"/>
    <w:uiPriority w:val="29"/>
    <w:qFormat/>
    <w:rsid w:val="00EE3C5A"/>
    <w:rPr>
      <w:noProof/>
      <w:lang w:val="en-US" w:eastAsia="en-US"/>
    </w:rPr>
  </w:style>
  <w:style w:type="numbering" w:customStyle="1" w:styleId="AufzhlungPunkt">
    <w:name w:val="#Aufzählung Punkt"/>
    <w:basedOn w:val="KeineListe"/>
    <w:rsid w:val="00D55BA9"/>
    <w:pPr>
      <w:numPr>
        <w:numId w:val="4"/>
      </w:numPr>
    </w:pPr>
  </w:style>
  <w:style w:type="numbering" w:customStyle="1" w:styleId="AufzhlungStrich">
    <w:name w:val="#Aufzählung Strich"/>
    <w:basedOn w:val="AufzhlungPunkt"/>
    <w:rsid w:val="00D55BA9"/>
    <w:pPr>
      <w:numPr>
        <w:numId w:val="5"/>
      </w:numPr>
    </w:pPr>
  </w:style>
  <w:style w:type="paragraph" w:customStyle="1" w:styleId="Titel">
    <w:name w:val="#Titel"/>
    <w:basedOn w:val="Einrichtungszeile"/>
    <w:uiPriority w:val="2"/>
    <w:qFormat/>
    <w:rsid w:val="004E5059"/>
    <w:pPr>
      <w:framePr w:w="7467" w:h="1128" w:hRule="exact" w:wrap="notBeside" w:vAnchor="page" w:hAnchor="text" w:x="-27" w:y="3925"/>
      <w:spacing w:line="560" w:lineRule="atLeast"/>
    </w:pPr>
    <w:rPr>
      <w:spacing w:val="22"/>
      <w:sz w:val="48"/>
    </w:rPr>
  </w:style>
  <w:style w:type="paragraph" w:customStyle="1" w:styleId="Punkt-Liste">
    <w:name w:val="Punkt-Liste"/>
    <w:basedOn w:val="Standard"/>
    <w:semiHidden/>
    <w:rsid w:val="007508C5"/>
    <w:pPr>
      <w:numPr>
        <w:numId w:val="6"/>
      </w:numPr>
      <w:spacing w:after="0"/>
      <w:contextualSpacing w:val="0"/>
    </w:pPr>
    <w:rPr>
      <w:szCs w:val="20"/>
    </w:rPr>
  </w:style>
  <w:style w:type="paragraph" w:styleId="Listennummer2">
    <w:name w:val="List Number 2"/>
    <w:basedOn w:val="Standard"/>
    <w:semiHidden/>
    <w:rsid w:val="005D22AA"/>
    <w:pPr>
      <w:numPr>
        <w:numId w:val="1"/>
      </w:numPr>
    </w:pPr>
  </w:style>
  <w:style w:type="character" w:styleId="Seitenzahl">
    <w:name w:val="page number"/>
    <w:basedOn w:val="Absatz-Standardschriftart"/>
    <w:semiHidden/>
    <w:rsid w:val="00A30ABC"/>
  </w:style>
  <w:style w:type="paragraph" w:customStyle="1" w:styleId="Strich-Liste">
    <w:name w:val="Strich-Liste"/>
    <w:basedOn w:val="Punkt-Liste"/>
    <w:semiHidden/>
    <w:rsid w:val="007508C5"/>
    <w:pPr>
      <w:numPr>
        <w:numId w:val="7"/>
      </w:numPr>
    </w:pPr>
  </w:style>
  <w:style w:type="paragraph" w:customStyle="1" w:styleId="StandardmitAbstandnach">
    <w:name w:val="#Standard mit Abstand nach"/>
    <w:basedOn w:val="Standard"/>
    <w:uiPriority w:val="6"/>
    <w:qFormat/>
    <w:rsid w:val="007508C5"/>
    <w:pPr>
      <w:contextualSpacing w:val="0"/>
    </w:pPr>
    <w:rPr>
      <w:szCs w:val="20"/>
    </w:rPr>
  </w:style>
  <w:style w:type="paragraph" w:styleId="Liste">
    <w:name w:val="List"/>
    <w:basedOn w:val="Standard"/>
    <w:semiHidden/>
    <w:rsid w:val="00EE2E64"/>
    <w:pPr>
      <w:numPr>
        <w:numId w:val="8"/>
      </w:numPr>
      <w:spacing w:after="0"/>
      <w:contextualSpacing w:val="0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rsid w:val="00A2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0C5C65"/>
    <w:rPr>
      <w:rFonts w:ascii="Tahoma" w:hAnsi="Tahoma" w:cs="Tahoma"/>
      <w:sz w:val="16"/>
      <w:szCs w:val="16"/>
      <w:lang w:val="de-DE" w:eastAsia="de-DE"/>
    </w:rPr>
  </w:style>
  <w:style w:type="character" w:customStyle="1" w:styleId="mw-headline">
    <w:name w:val="mw-headline"/>
    <w:basedOn w:val="Absatz-Standardschriftart"/>
    <w:semiHidden/>
    <w:rsid w:val="00B172B6"/>
  </w:style>
  <w:style w:type="paragraph" w:styleId="Listenabsatz">
    <w:name w:val="List Paragraph"/>
    <w:basedOn w:val="Standard"/>
    <w:uiPriority w:val="34"/>
    <w:semiHidden/>
    <w:qFormat/>
    <w:rsid w:val="002F33B0"/>
    <w:pPr>
      <w:ind w:left="720"/>
    </w:pPr>
  </w:style>
  <w:style w:type="character" w:customStyle="1" w:styleId="editsection">
    <w:name w:val="editsection"/>
    <w:basedOn w:val="Absatz-Standardschriftart"/>
    <w:semiHidden/>
    <w:rsid w:val="00EB786C"/>
  </w:style>
  <w:style w:type="paragraph" w:styleId="StandardWeb">
    <w:name w:val="Normal (Web)"/>
    <w:basedOn w:val="Standard"/>
    <w:uiPriority w:val="99"/>
    <w:semiHidden/>
    <w:rsid w:val="00EB786C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</w:rPr>
  </w:style>
  <w:style w:type="paragraph" w:customStyle="1" w:styleId="LebenderKolumnentitel1">
    <w:name w:val="#Lebender Kolumnentitel 1"/>
    <w:basedOn w:val="Standard"/>
    <w:next w:val="LebenderKolumnentitel2"/>
    <w:link w:val="LebenderKolumnentitel1Zchn"/>
    <w:uiPriority w:val="11"/>
    <w:qFormat/>
    <w:rsid w:val="00E37911"/>
    <w:pPr>
      <w:framePr w:w="2342" w:wrap="around" w:vAnchor="page" w:hAnchor="margin" w:x="7695" w:y="4140"/>
      <w:pBdr>
        <w:top w:val="dashSmallGap" w:sz="4" w:space="2" w:color="auto"/>
        <w:bottom w:val="dashSmallGap" w:sz="4" w:space="2" w:color="auto"/>
      </w:pBdr>
      <w:tabs>
        <w:tab w:val="left" w:pos="0"/>
        <w:tab w:val="left" w:pos="57"/>
      </w:tabs>
      <w:spacing w:after="0" w:line="240" w:lineRule="exact"/>
      <w:contextualSpacing w:val="0"/>
    </w:pPr>
    <w:rPr>
      <w:rFonts w:ascii="Frutiger LT Com 65 Bold" w:hAnsi="Frutiger LT Com 65 Bold"/>
      <w:caps/>
      <w:noProof/>
      <w:spacing w:val="6"/>
      <w:sz w:val="16"/>
    </w:rPr>
  </w:style>
  <w:style w:type="character" w:customStyle="1" w:styleId="LebenderKolumnentitel1Zchn">
    <w:name w:val="#Lebender Kolumnentitel 1 Zchn"/>
    <w:link w:val="LebenderKolumnentitel1"/>
    <w:uiPriority w:val="11"/>
    <w:rsid w:val="00E37911"/>
    <w:rPr>
      <w:rFonts w:ascii="Frutiger LT Com 65 Bold" w:hAnsi="Frutiger LT Com 65 Bold"/>
      <w:caps/>
      <w:noProof/>
      <w:spacing w:val="6"/>
      <w:sz w:val="16"/>
      <w:szCs w:val="24"/>
      <w:lang w:val="de-DE" w:eastAsia="de-DE"/>
    </w:rPr>
  </w:style>
  <w:style w:type="paragraph" w:customStyle="1" w:styleId="Fuzeilehinten">
    <w:name w:val="Fußzeile_hinten"/>
    <w:basedOn w:val="Fuzeile"/>
    <w:uiPriority w:val="38"/>
    <w:semiHidden/>
    <w:qFormat/>
    <w:rsid w:val="00992AFD"/>
    <w:pPr>
      <w:framePr w:w="10036" w:wrap="notBeside" w:hAnchor="text" w:yAlign="bottom"/>
      <w:pBdr>
        <w:top w:val="none" w:sz="0" w:space="0" w:color="auto"/>
      </w:pBdr>
    </w:pPr>
    <w:rPr>
      <w:color w:val="FFFFFF" w:themeColor="background1"/>
    </w:rPr>
  </w:style>
  <w:style w:type="character" w:styleId="Platzhaltertext">
    <w:name w:val="Placeholder Text"/>
    <w:basedOn w:val="Absatz-Standardschriftart"/>
    <w:uiPriority w:val="99"/>
    <w:semiHidden/>
    <w:rsid w:val="008954C0"/>
    <w:rPr>
      <w:color w:val="808080"/>
    </w:rPr>
  </w:style>
  <w:style w:type="paragraph" w:customStyle="1" w:styleId="berschriftimText">
    <w:name w:val="#Überschrift im Text"/>
    <w:basedOn w:val="Standard"/>
    <w:next w:val="Standard"/>
    <w:uiPriority w:val="5"/>
    <w:qFormat/>
    <w:rsid w:val="0020273F"/>
    <w:pPr>
      <w:spacing w:before="480" w:line="240" w:lineRule="exact"/>
    </w:pPr>
    <w:rPr>
      <w:rFonts w:ascii="Frutiger LT Com 65 Bold" w:hAnsi="Frutiger LT Com 65 Bold"/>
    </w:rPr>
  </w:style>
  <w:style w:type="character" w:styleId="Kommentarzeichen">
    <w:name w:val="annotation reference"/>
    <w:basedOn w:val="Absatz-Standardschriftart"/>
    <w:semiHidden/>
    <w:rsid w:val="00C065D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065D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065DC"/>
    <w:rPr>
      <w:rFonts w:ascii="Frutiger LT Com 45 Light" w:hAnsi="Frutiger LT Com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065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65DC"/>
    <w:rPr>
      <w:rFonts w:ascii="Frutiger LT Com 45 Light" w:hAnsi="Frutiger LT Com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F12FA5"/>
    <w:rPr>
      <w:rFonts w:ascii="Frutiger LT Com 45 Light" w:hAnsi="Frutiger LT Com 45 Light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gante\AppData\Local\Temp\W10_130321_Presseinfo_Institut_de_A4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179C7D"/>
      </a:dk2>
      <a:lt2>
        <a:srgbClr val="A8AFAF"/>
      </a:lt2>
      <a:accent1>
        <a:srgbClr val="EB6A0A"/>
      </a:accent1>
      <a:accent2>
        <a:srgbClr val="006E92"/>
      </a:accent2>
      <a:accent3>
        <a:srgbClr val="25BAE2"/>
      </a:accent3>
      <a:accent4>
        <a:srgbClr val="B1C800"/>
      </a:accent4>
      <a:accent5>
        <a:srgbClr val="FEEFD6"/>
      </a:accent5>
      <a:accent6>
        <a:srgbClr val="E1E3E3"/>
      </a:accent6>
      <a:hlink>
        <a:srgbClr val="25BAE2"/>
      </a:hlink>
      <a:folHlink>
        <a:srgbClr val="006E9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30A7-3724-4DBB-A2A1-52C2EB2E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W10_130321_Presseinfo_Institut_de_A4</Template>
  <TotalTime>0</TotalTime>
  <Pages>2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Key-Design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Sagante, Raphaela-Verena</dc:creator>
  <dc:description>14.06 .2017</dc:description>
  <cp:lastModifiedBy>Mollwitz, Marcus</cp:lastModifiedBy>
  <cp:revision>2</cp:revision>
  <cp:lastPrinted>2017-03-24T11:05:00Z</cp:lastPrinted>
  <dcterms:created xsi:type="dcterms:W3CDTF">2017-07-03T11:05:00Z</dcterms:created>
  <dcterms:modified xsi:type="dcterms:W3CDTF">2017-07-03T11:05:00Z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r_Dienstgebrauch">
    <vt:bool>true</vt:bool>
  </property>
</Properties>
</file>